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89" w:rsidRPr="00994076" w:rsidRDefault="007C76C4">
      <w:pPr>
        <w:pBdr>
          <w:top w:val="dashDotStroked" w:sz="24" w:space="1" w:color="auto"/>
          <w:bottom w:val="dashDotStroked" w:sz="24" w:space="1" w:color="auto"/>
        </w:pBdr>
        <w:spacing w:line="240" w:lineRule="atLeast"/>
        <w:jc w:val="center"/>
        <w:rPr>
          <w:rFonts w:eastAsia="標楷體"/>
          <w:b/>
          <w:sz w:val="44"/>
        </w:rPr>
      </w:pPr>
      <w:r>
        <w:rPr>
          <w:rFonts w:ascii="標楷體" w:eastAsia="標楷體" w:hAnsi="標楷體" w:hint="eastAsia"/>
          <w:b/>
          <w:bCs/>
          <w:sz w:val="44"/>
          <w:lang w:eastAsia="zh-CN"/>
        </w:rPr>
        <w:t>錐</w:t>
      </w:r>
      <w:r w:rsidR="00CB75A7" w:rsidRPr="00994076">
        <w:rPr>
          <w:rFonts w:eastAsia="標楷體" w:hAnsi="標楷體"/>
          <w:b/>
          <w:sz w:val="44"/>
          <w:lang w:eastAsia="zh-CN"/>
        </w:rPr>
        <w:t>體建築師</w:t>
      </w:r>
    </w:p>
    <w:p w:rsidR="002320FD" w:rsidRPr="00734A7C" w:rsidRDefault="002320FD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hint="default"/>
          <w:kern w:val="2"/>
          <w:sz w:val="26"/>
        </w:rPr>
      </w:pPr>
    </w:p>
    <w:tbl>
      <w:tblPr>
        <w:tblW w:w="9241" w:type="dxa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284"/>
        <w:gridCol w:w="7654"/>
      </w:tblGrid>
      <w:tr w:rsidR="00717D89" w:rsidRPr="00734A7C">
        <w:tc>
          <w:tcPr>
            <w:tcW w:w="1303" w:type="dxa"/>
          </w:tcPr>
          <w:p w:rsidR="00717D89" w:rsidRPr="00734A7C" w:rsidRDefault="00717D8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</w:rPr>
              <w:t>學習階段</w:t>
            </w:r>
          </w:p>
        </w:tc>
        <w:tc>
          <w:tcPr>
            <w:tcW w:w="284" w:type="dxa"/>
          </w:tcPr>
          <w:p w:rsidR="00717D89" w:rsidRPr="00734A7C" w:rsidRDefault="00717D8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654" w:type="dxa"/>
          </w:tcPr>
          <w:p w:rsidR="00717D89" w:rsidRPr="00734A7C" w:rsidRDefault="00CB75A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  <w:lang w:eastAsia="zh-CN"/>
              </w:rPr>
              <w:t>一</w:t>
            </w:r>
          </w:p>
        </w:tc>
      </w:tr>
      <w:tr w:rsidR="00133A2B" w:rsidRPr="00734A7C">
        <w:tc>
          <w:tcPr>
            <w:tcW w:w="1303" w:type="dxa"/>
          </w:tcPr>
          <w:p w:rsidR="00133A2B" w:rsidRPr="00734A7C" w:rsidRDefault="00133A2B" w:rsidP="000E0BF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</w:rPr>
              <w:t>學習範疇</w:t>
            </w:r>
          </w:p>
        </w:tc>
        <w:tc>
          <w:tcPr>
            <w:tcW w:w="284" w:type="dxa"/>
          </w:tcPr>
          <w:p w:rsidR="00133A2B" w:rsidRPr="00734A7C" w:rsidRDefault="00133A2B" w:rsidP="000E0BF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7654" w:type="dxa"/>
          </w:tcPr>
          <w:p w:rsidR="00133A2B" w:rsidRPr="00734A7C" w:rsidRDefault="00133A2B" w:rsidP="000E0BF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34A7C">
              <w:rPr>
                <w:rFonts w:eastAsia="標楷體" w:hAnsi="標楷體"/>
                <w:sz w:val="28"/>
                <w:szCs w:val="28"/>
                <w:lang w:eastAsia="zh-CN"/>
              </w:rPr>
              <w:t>圖形與空間</w:t>
            </w:r>
          </w:p>
        </w:tc>
      </w:tr>
      <w:tr w:rsidR="00133A2B" w:rsidRPr="00734A7C">
        <w:tc>
          <w:tcPr>
            <w:tcW w:w="1303" w:type="dxa"/>
          </w:tcPr>
          <w:p w:rsidR="00133A2B" w:rsidRPr="003354F9" w:rsidRDefault="003354F9" w:rsidP="000E0BF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54F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4" w:type="dxa"/>
          </w:tcPr>
          <w:p w:rsidR="00133A2B" w:rsidRPr="003354F9" w:rsidRDefault="003354F9" w:rsidP="000E0BF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54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654" w:type="dxa"/>
          </w:tcPr>
          <w:p w:rsidR="00133A2B" w:rsidRPr="003354F9" w:rsidRDefault="003354F9" w:rsidP="000E0BF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3354F9">
              <w:rPr>
                <w:rFonts w:ascii="標楷體" w:eastAsia="標楷體" w:hAnsi="標楷體" w:hint="eastAsia"/>
                <w:sz w:val="28"/>
                <w:szCs w:val="28"/>
              </w:rPr>
              <w:t>立體圖形（二）</w:t>
            </w:r>
          </w:p>
        </w:tc>
      </w:tr>
    </w:tbl>
    <w:p w:rsidR="003354F9" w:rsidRDefault="003354F9" w:rsidP="00FC1B4B">
      <w:pPr>
        <w:rPr>
          <w:rFonts w:eastAsia="標楷體"/>
        </w:rPr>
      </w:pPr>
    </w:p>
    <w:p w:rsidR="00FC1B4B" w:rsidRPr="007157CF" w:rsidRDefault="00FC1B4B" w:rsidP="00FC1B4B">
      <w:pPr>
        <w:rPr>
          <w:rFonts w:eastAsia="標楷體"/>
        </w:rPr>
      </w:pPr>
    </w:p>
    <w:p w:rsidR="003354F9" w:rsidRPr="00FC1B4B" w:rsidRDefault="003354F9" w:rsidP="003354F9">
      <w:pPr>
        <w:ind w:left="360" w:hanging="360"/>
        <w:rPr>
          <w:rFonts w:eastAsia="標楷體"/>
          <w:u w:val="single"/>
        </w:rPr>
      </w:pPr>
      <w:r w:rsidRPr="00FC1B4B">
        <w:rPr>
          <w:rFonts w:eastAsia="標楷體" w:hint="eastAsia"/>
          <w:u w:val="single"/>
        </w:rPr>
        <w:t>學習重點</w:t>
      </w:r>
    </w:p>
    <w:p w:rsidR="003354F9" w:rsidRDefault="003354F9" w:rsidP="00984675">
      <w:pPr>
        <w:numPr>
          <w:ilvl w:val="0"/>
          <w:numId w:val="36"/>
        </w:numPr>
        <w:rPr>
          <w:rFonts w:eastAsia="標楷體"/>
        </w:rPr>
      </w:pPr>
      <w:r w:rsidRPr="007B58A0">
        <w:rPr>
          <w:rFonts w:eastAsia="標楷體" w:hint="eastAsia"/>
        </w:rPr>
        <w:t>直觀地辨認角</w:t>
      </w:r>
      <w:r w:rsidR="00984675" w:rsidRPr="00984675">
        <w:rPr>
          <w:rFonts w:eastAsia="標楷體" w:hint="eastAsia"/>
        </w:rPr>
        <w:t>錐</w:t>
      </w:r>
      <w:r w:rsidRPr="007B58A0">
        <w:rPr>
          <w:rFonts w:eastAsia="標楷體" w:hint="eastAsia"/>
        </w:rPr>
        <w:t>和圓</w:t>
      </w:r>
      <w:r w:rsidR="00984675" w:rsidRPr="00984675">
        <w:rPr>
          <w:rFonts w:eastAsia="標楷體" w:hint="eastAsia"/>
        </w:rPr>
        <w:t>錐</w:t>
      </w:r>
      <w:r w:rsidRPr="007B58A0">
        <w:rPr>
          <w:rFonts w:eastAsia="標楷體" w:hint="eastAsia"/>
        </w:rPr>
        <w:t>。</w:t>
      </w:r>
      <w:r>
        <w:rPr>
          <w:rFonts w:eastAsia="標楷體" w:hint="eastAsia"/>
        </w:rPr>
        <w:t>(2S1.</w:t>
      </w:r>
      <w:r w:rsidR="00984675">
        <w:rPr>
          <w:rFonts w:eastAsia="標楷體" w:hint="eastAsia"/>
          <w:lang w:eastAsia="zh-HK"/>
        </w:rPr>
        <w:t>2</w:t>
      </w:r>
      <w:r>
        <w:rPr>
          <w:rFonts w:eastAsia="標楷體" w:hint="eastAsia"/>
        </w:rPr>
        <w:t>)</w:t>
      </w:r>
    </w:p>
    <w:p w:rsidR="003354F9" w:rsidRPr="007157CF" w:rsidRDefault="003354F9" w:rsidP="00FC1B4B">
      <w:pPr>
        <w:numPr>
          <w:ilvl w:val="0"/>
          <w:numId w:val="36"/>
        </w:numPr>
        <w:rPr>
          <w:rFonts w:eastAsia="標楷體"/>
        </w:rPr>
      </w:pPr>
      <w:r w:rsidRPr="007B58A0">
        <w:rPr>
          <w:rFonts w:eastAsia="標楷體" w:hint="eastAsia"/>
        </w:rPr>
        <w:t>直觀地認識面。</w:t>
      </w:r>
      <w:r>
        <w:rPr>
          <w:rFonts w:eastAsia="標楷體" w:hint="eastAsia"/>
        </w:rPr>
        <w:t>(2S1.3)</w:t>
      </w:r>
    </w:p>
    <w:p w:rsidR="003354F9" w:rsidRDefault="003354F9" w:rsidP="00FC1B4B">
      <w:pPr>
        <w:numPr>
          <w:ilvl w:val="0"/>
          <w:numId w:val="36"/>
        </w:numPr>
        <w:rPr>
          <w:rFonts w:eastAsia="標楷體"/>
        </w:rPr>
      </w:pPr>
      <w:r w:rsidRPr="00C54659">
        <w:rPr>
          <w:rFonts w:eastAsia="標楷體" w:hint="eastAsia"/>
        </w:rPr>
        <w:t>把各種立體圖形分類。</w:t>
      </w:r>
      <w:r>
        <w:rPr>
          <w:rFonts w:eastAsia="標楷體" w:hint="eastAsia"/>
        </w:rPr>
        <w:t>(2S1.4)</w:t>
      </w:r>
    </w:p>
    <w:p w:rsidR="003354F9" w:rsidRDefault="003354F9" w:rsidP="003354F9">
      <w:pPr>
        <w:rPr>
          <w:rFonts w:eastAsia="標楷體"/>
        </w:rPr>
      </w:pPr>
    </w:p>
    <w:p w:rsidR="00D92DC2" w:rsidRPr="003F693F" w:rsidRDefault="00D92DC2" w:rsidP="003354F9">
      <w:pPr>
        <w:rPr>
          <w:rFonts w:eastAsia="標楷體"/>
        </w:rPr>
      </w:pPr>
    </w:p>
    <w:p w:rsidR="00133A2B" w:rsidRPr="00FC1B4B" w:rsidRDefault="00FC1B4B" w:rsidP="003354F9">
      <w:pPr>
        <w:spacing w:line="480" w:lineRule="exact"/>
        <w:rPr>
          <w:rFonts w:eastAsia="標楷體"/>
          <w:u w:val="single"/>
        </w:rPr>
      </w:pPr>
      <w:r>
        <w:rPr>
          <w:rFonts w:eastAsia="標楷體"/>
          <w:u w:val="single"/>
        </w:rPr>
        <w:t>已有知識</w:t>
      </w:r>
    </w:p>
    <w:p w:rsidR="00133A2B" w:rsidRPr="007157CF" w:rsidRDefault="00133A2B" w:rsidP="00FC1B4B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學生已</w:t>
      </w:r>
      <w:r w:rsidR="007B58A0" w:rsidRPr="007B58A0">
        <w:rPr>
          <w:rFonts w:eastAsia="標楷體" w:hint="eastAsia"/>
        </w:rPr>
        <w:t>認識柱體、錐體和球體。</w:t>
      </w:r>
      <w:r w:rsidR="00584A2A">
        <w:rPr>
          <w:rFonts w:eastAsia="標楷體" w:hint="eastAsia"/>
        </w:rPr>
        <w:t>(1S1.1)</w:t>
      </w:r>
    </w:p>
    <w:p w:rsidR="00133A2B" w:rsidRDefault="00133A2B" w:rsidP="00FC1B4B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學生能</w:t>
      </w:r>
      <w:r w:rsidR="007B58A0" w:rsidRPr="007B58A0">
        <w:rPr>
          <w:rFonts w:eastAsia="標楷體" w:hint="eastAsia"/>
        </w:rPr>
        <w:t>直觀地辨別各種立體圖形。</w:t>
      </w:r>
      <w:r w:rsidR="00584A2A">
        <w:rPr>
          <w:rFonts w:eastAsia="標楷體" w:hint="eastAsia"/>
        </w:rPr>
        <w:t>(1S1.2)</w:t>
      </w:r>
    </w:p>
    <w:p w:rsidR="00584A2A" w:rsidRDefault="00584A2A" w:rsidP="00FC1B4B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學生能</w:t>
      </w:r>
      <w:r w:rsidRPr="00584A2A">
        <w:rPr>
          <w:rFonts w:eastAsia="標楷體" w:hint="eastAsia"/>
        </w:rPr>
        <w:t>把立體圖形分類。</w:t>
      </w:r>
      <w:r>
        <w:rPr>
          <w:rFonts w:eastAsia="標楷體" w:hint="eastAsia"/>
        </w:rPr>
        <w:t>(1S1.3)</w:t>
      </w:r>
    </w:p>
    <w:p w:rsidR="007B58A0" w:rsidRPr="007157CF" w:rsidRDefault="007B58A0" w:rsidP="00FC1B4B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學生已</w:t>
      </w:r>
      <w:r w:rsidRPr="007B58A0">
        <w:rPr>
          <w:rFonts w:eastAsia="標楷體" w:hint="eastAsia"/>
        </w:rPr>
        <w:t>認識三角形、四邊形、五邊形、六邊形及圓形。</w:t>
      </w:r>
      <w:r w:rsidR="00584A2A">
        <w:rPr>
          <w:rFonts w:eastAsia="標楷體" w:hint="eastAsia"/>
        </w:rPr>
        <w:t>(1S3.1)</w:t>
      </w:r>
    </w:p>
    <w:p w:rsidR="00133A2B" w:rsidRDefault="00133A2B" w:rsidP="00FC1B4B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</w:t>
      </w:r>
      <w:r w:rsidR="00584A2A" w:rsidRPr="007157CF">
        <w:rPr>
          <w:rFonts w:eastAsia="標楷體"/>
        </w:rPr>
        <w:t>能</w:t>
      </w:r>
      <w:r w:rsidR="007B58A0" w:rsidRPr="007B58A0">
        <w:rPr>
          <w:rFonts w:eastAsia="標楷體" w:hint="eastAsia"/>
        </w:rPr>
        <w:t>直觀地辨認各種平面圖形。</w:t>
      </w:r>
      <w:r w:rsidR="00584A2A">
        <w:rPr>
          <w:rFonts w:eastAsia="標楷體" w:hint="eastAsia"/>
        </w:rPr>
        <w:t>(1S3.2)</w:t>
      </w:r>
    </w:p>
    <w:p w:rsidR="00FC20FF" w:rsidRPr="00FC1B4B" w:rsidRDefault="00584A2A" w:rsidP="00FC1B4B">
      <w:pPr>
        <w:numPr>
          <w:ilvl w:val="0"/>
          <w:numId w:val="37"/>
        </w:numPr>
        <w:rPr>
          <w:rFonts w:eastAsia="標楷體"/>
        </w:rPr>
      </w:pPr>
      <w:r w:rsidRPr="007157CF">
        <w:rPr>
          <w:rFonts w:eastAsia="標楷體"/>
        </w:rPr>
        <w:t>學生能</w:t>
      </w:r>
      <w:r w:rsidRPr="00584A2A">
        <w:rPr>
          <w:rFonts w:eastAsia="標楷體" w:hint="eastAsia"/>
        </w:rPr>
        <w:t>把</w:t>
      </w:r>
      <w:r w:rsidRPr="007B58A0">
        <w:rPr>
          <w:rFonts w:eastAsia="標楷體" w:hint="eastAsia"/>
        </w:rPr>
        <w:t>平面</w:t>
      </w:r>
      <w:r w:rsidRPr="00584A2A">
        <w:rPr>
          <w:rFonts w:eastAsia="標楷體" w:hint="eastAsia"/>
        </w:rPr>
        <w:t>圖形分類。</w:t>
      </w:r>
      <w:r>
        <w:rPr>
          <w:rFonts w:eastAsia="標楷體" w:hint="eastAsia"/>
        </w:rPr>
        <w:t>(1S3.3)</w:t>
      </w:r>
    </w:p>
    <w:p w:rsidR="00133A2B" w:rsidRDefault="00133A2B" w:rsidP="00133A2B">
      <w:pPr>
        <w:ind w:left="360" w:hanging="360"/>
        <w:rPr>
          <w:rFonts w:eastAsia="標楷體"/>
        </w:rPr>
      </w:pPr>
    </w:p>
    <w:p w:rsidR="00D92DC2" w:rsidRDefault="00D92DC2" w:rsidP="00133A2B">
      <w:pPr>
        <w:ind w:left="360" w:hanging="360"/>
        <w:rPr>
          <w:rFonts w:eastAsia="標楷體"/>
        </w:rPr>
      </w:pPr>
    </w:p>
    <w:p w:rsidR="003354F9" w:rsidRPr="00FC1B4B" w:rsidRDefault="003354F9" w:rsidP="00133A2B">
      <w:pPr>
        <w:ind w:left="360" w:hanging="360"/>
        <w:rPr>
          <w:rFonts w:eastAsia="標楷體"/>
          <w:u w:val="single"/>
        </w:rPr>
      </w:pPr>
      <w:r w:rsidRPr="00FC1B4B">
        <w:rPr>
          <w:rFonts w:eastAsia="標楷體" w:hint="eastAsia"/>
          <w:u w:val="single"/>
        </w:rPr>
        <w:t>教學資源</w:t>
      </w:r>
    </w:p>
    <w:p w:rsidR="003354F9" w:rsidRPr="00D92DC2" w:rsidRDefault="003354F9" w:rsidP="003354F9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 w:rsidRPr="00D92DC2">
        <w:rPr>
          <w:rFonts w:eastAsia="標楷體" w:hint="eastAsia"/>
        </w:rPr>
        <w:t>規則立體圖形的模型、</w:t>
      </w:r>
      <w:r w:rsidR="00FC20FF" w:rsidRPr="00D92DC2">
        <w:rPr>
          <w:rFonts w:eastAsia="標楷體" w:hint="eastAsia"/>
        </w:rPr>
        <w:t>實物</w:t>
      </w:r>
      <w:r w:rsidR="00F919A6">
        <w:rPr>
          <w:rFonts w:eastAsia="標楷體" w:hint="eastAsia"/>
        </w:rPr>
        <w:t>或</w:t>
      </w:r>
      <w:r w:rsidR="00FC20FF" w:rsidRPr="00D92DC2">
        <w:rPr>
          <w:rFonts w:eastAsia="標楷體" w:hint="eastAsia"/>
        </w:rPr>
        <w:t>圖片。</w:t>
      </w:r>
    </w:p>
    <w:p w:rsidR="00FC20FF" w:rsidRPr="00D92DC2" w:rsidRDefault="00FC20FF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 w:rsidRPr="00D92DC2">
        <w:rPr>
          <w:rFonts w:eastAsia="標楷體"/>
        </w:rPr>
        <w:t>“</w:t>
      </w:r>
      <w:r w:rsidRPr="00D92DC2">
        <w:rPr>
          <w:rFonts w:eastAsia="標楷體" w:hint="eastAsia"/>
        </w:rPr>
        <w:t>球體建築師</w:t>
      </w:r>
      <w:r w:rsidRPr="00D92DC2">
        <w:rPr>
          <w:rFonts w:eastAsia="標楷體"/>
        </w:rPr>
        <w:t>”</w:t>
      </w:r>
      <w:r w:rsidR="000C15D5">
        <w:rPr>
          <w:rFonts w:eastAsia="標楷體" w:hint="eastAsia"/>
        </w:rPr>
        <w:t xml:space="preserve"> Geogebra </w:t>
      </w:r>
      <w:r w:rsidR="000C15D5">
        <w:rPr>
          <w:rFonts w:eastAsia="標楷體" w:hint="eastAsia"/>
        </w:rPr>
        <w:t>互動課業</w:t>
      </w:r>
    </w:p>
    <w:p w:rsidR="00FC20FF" w:rsidRPr="00D92DC2" w:rsidRDefault="00FC20FF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 w:rsidRPr="00D92DC2">
        <w:rPr>
          <w:rFonts w:eastAsia="標楷體"/>
        </w:rPr>
        <w:t>“</w:t>
      </w:r>
      <w:r w:rsidR="000C15D5" w:rsidRPr="00A217DB">
        <w:rPr>
          <w:rFonts w:eastAsia="標楷體" w:hint="eastAsia"/>
        </w:rPr>
        <w:t>錐體建築師</w:t>
      </w:r>
      <w:r w:rsidRPr="00D92DC2">
        <w:rPr>
          <w:rFonts w:eastAsia="標楷體"/>
        </w:rPr>
        <w:t>”</w:t>
      </w:r>
      <w:r w:rsidR="000C15D5" w:rsidRPr="000C15D5">
        <w:rPr>
          <w:rFonts w:eastAsia="標楷體" w:hint="eastAsia"/>
        </w:rPr>
        <w:t xml:space="preserve"> </w:t>
      </w:r>
      <w:r w:rsidR="000C15D5" w:rsidRPr="00D92DC2">
        <w:rPr>
          <w:rFonts w:eastAsia="標楷體" w:hint="eastAsia"/>
        </w:rPr>
        <w:t>簡報</w:t>
      </w:r>
    </w:p>
    <w:p w:rsidR="00FC20FF" w:rsidRPr="00D92DC2" w:rsidRDefault="00FC20FF" w:rsidP="00A217DB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 w:rsidRPr="00D92DC2">
        <w:rPr>
          <w:rFonts w:eastAsia="標楷體"/>
        </w:rPr>
        <w:t>“</w:t>
      </w:r>
      <w:r w:rsidR="00A217DB" w:rsidRPr="00A217DB">
        <w:rPr>
          <w:rFonts w:eastAsia="標楷體" w:hint="eastAsia"/>
        </w:rPr>
        <w:t>錐體建築師</w:t>
      </w:r>
      <w:r w:rsidRPr="00D92DC2">
        <w:rPr>
          <w:rFonts w:eastAsia="標楷體"/>
        </w:rPr>
        <w:t>”</w:t>
      </w:r>
      <w:r w:rsidR="000C15D5" w:rsidRPr="000C15D5">
        <w:rPr>
          <w:rFonts w:eastAsia="標楷體" w:hint="eastAsia"/>
        </w:rPr>
        <w:t xml:space="preserve"> </w:t>
      </w:r>
      <w:r w:rsidR="000C15D5">
        <w:rPr>
          <w:rFonts w:eastAsia="標楷體" w:hint="eastAsia"/>
        </w:rPr>
        <w:t xml:space="preserve">Geogebra </w:t>
      </w:r>
      <w:r w:rsidR="000C15D5">
        <w:rPr>
          <w:rFonts w:eastAsia="標楷體" w:hint="eastAsia"/>
        </w:rPr>
        <w:t>互動課業</w:t>
      </w:r>
    </w:p>
    <w:p w:rsidR="00FC20FF" w:rsidRPr="00D92DC2" w:rsidRDefault="00FC20FF" w:rsidP="00FC20FF">
      <w:pPr>
        <w:pStyle w:val="ab"/>
        <w:numPr>
          <w:ilvl w:val="0"/>
          <w:numId w:val="34"/>
        </w:numPr>
        <w:ind w:leftChars="0"/>
        <w:rPr>
          <w:rFonts w:eastAsia="標楷體"/>
        </w:rPr>
      </w:pPr>
      <w:r w:rsidRPr="00D92DC2">
        <w:rPr>
          <w:rFonts w:eastAsia="標楷體" w:hint="eastAsia"/>
        </w:rPr>
        <w:t>工作紙</w:t>
      </w:r>
    </w:p>
    <w:p w:rsidR="003C0AB8" w:rsidRDefault="003C0AB8">
      <w:pPr>
        <w:widowControl/>
        <w:rPr>
          <w:rFonts w:eastAsia="標楷體" w:hint="eastAsia"/>
        </w:rPr>
      </w:pPr>
    </w:p>
    <w:p w:rsidR="00F73181" w:rsidRDefault="00F73181">
      <w:pPr>
        <w:widowControl/>
        <w:rPr>
          <w:rFonts w:eastAsia="標楷體"/>
        </w:rPr>
      </w:pPr>
    </w:p>
    <w:p w:rsidR="003354F9" w:rsidRPr="00FC1B4B" w:rsidRDefault="00FC20FF" w:rsidP="00133A2B">
      <w:pPr>
        <w:ind w:left="360" w:hanging="360"/>
        <w:rPr>
          <w:rFonts w:eastAsia="標楷體"/>
          <w:u w:val="single"/>
        </w:rPr>
      </w:pPr>
      <w:r w:rsidRPr="00FC1B4B">
        <w:rPr>
          <w:rFonts w:eastAsia="標楷體" w:hint="eastAsia"/>
          <w:u w:val="single"/>
        </w:rPr>
        <w:t>備註</w:t>
      </w:r>
    </w:p>
    <w:p w:rsidR="003354F9" w:rsidRDefault="00FC20FF" w:rsidP="00FC20FF">
      <w:pPr>
        <w:pStyle w:val="ab"/>
        <w:numPr>
          <w:ilvl w:val="0"/>
          <w:numId w:val="35"/>
        </w:numPr>
        <w:ind w:leftChars="0"/>
        <w:rPr>
          <w:rFonts w:eastAsia="標楷體"/>
        </w:rPr>
      </w:pPr>
      <w:r>
        <w:rPr>
          <w:rFonts w:eastAsia="標楷體" w:hint="eastAsia"/>
        </w:rPr>
        <w:t>可分組進行活動或討論。</w:t>
      </w:r>
    </w:p>
    <w:p w:rsidR="00FC20FF" w:rsidRDefault="00FC20FF" w:rsidP="00FC20FF">
      <w:pPr>
        <w:pStyle w:val="ab"/>
        <w:numPr>
          <w:ilvl w:val="0"/>
          <w:numId w:val="35"/>
        </w:numPr>
        <w:ind w:leftChars="0"/>
        <w:rPr>
          <w:rFonts w:eastAsia="標楷體"/>
        </w:rPr>
      </w:pPr>
      <w:r>
        <w:rPr>
          <w:rFonts w:eastAsia="標楷體" w:hint="eastAsia"/>
        </w:rPr>
        <w:t>學生人數不</w:t>
      </w:r>
      <w:r w:rsidR="00FC1B4B">
        <w:rPr>
          <w:rFonts w:eastAsia="標楷體" w:hint="eastAsia"/>
        </w:rPr>
        <w:t>宜太多，避免部分學生未能有太多参與的機會。</w:t>
      </w:r>
    </w:p>
    <w:p w:rsidR="000F0BC0" w:rsidRDefault="00FC1B4B" w:rsidP="00AA3CAB">
      <w:pPr>
        <w:pStyle w:val="ab"/>
        <w:numPr>
          <w:ilvl w:val="0"/>
          <w:numId w:val="35"/>
        </w:numPr>
        <w:ind w:leftChars="0"/>
        <w:rPr>
          <w:rFonts w:eastAsia="標楷體"/>
        </w:rPr>
      </w:pPr>
      <w:r w:rsidRPr="00FC1B4B">
        <w:rPr>
          <w:rFonts w:eastAsia="標楷體" w:hint="eastAsia"/>
        </w:rPr>
        <w:t>小組成員宜包括不同數學能力的學生。</w:t>
      </w:r>
    </w:p>
    <w:p w:rsidR="00F73181" w:rsidRDefault="00F73181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3C0AB8" w:rsidRPr="003C0AB8" w:rsidRDefault="003C0AB8" w:rsidP="003C0AB8">
      <w:pPr>
        <w:rPr>
          <w:rFonts w:eastAsia="標楷體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064"/>
        <w:gridCol w:w="5440"/>
        <w:gridCol w:w="2670"/>
      </w:tblGrid>
      <w:tr w:rsidR="002F7F3B" w:rsidRPr="007F33A4" w:rsidTr="00AD5AB9">
        <w:tc>
          <w:tcPr>
            <w:tcW w:w="612" w:type="dxa"/>
            <w:shd w:val="clear" w:color="auto" w:fill="auto"/>
          </w:tcPr>
          <w:p w:rsidR="000F0BC0" w:rsidRPr="007F33A4" w:rsidRDefault="000F0BC0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課</w:t>
            </w:r>
            <w:r w:rsidR="00D62AD5" w:rsidRPr="007F33A4">
              <w:rPr>
                <w:rFonts w:eastAsia="標楷體" w:hint="eastAsia"/>
              </w:rPr>
              <w:t>節</w:t>
            </w:r>
          </w:p>
        </w:tc>
        <w:tc>
          <w:tcPr>
            <w:tcW w:w="1064" w:type="dxa"/>
            <w:shd w:val="clear" w:color="auto" w:fill="auto"/>
          </w:tcPr>
          <w:p w:rsidR="000F0BC0" w:rsidRPr="007F33A4" w:rsidRDefault="00D62AD5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學習內容</w:t>
            </w:r>
          </w:p>
        </w:tc>
        <w:tc>
          <w:tcPr>
            <w:tcW w:w="5440" w:type="dxa"/>
            <w:shd w:val="clear" w:color="auto" w:fill="auto"/>
          </w:tcPr>
          <w:p w:rsidR="000F0BC0" w:rsidRPr="007F33A4" w:rsidRDefault="00D62AD5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學與教活動</w:t>
            </w:r>
          </w:p>
        </w:tc>
        <w:tc>
          <w:tcPr>
            <w:tcW w:w="2670" w:type="dxa"/>
            <w:shd w:val="clear" w:color="auto" w:fill="auto"/>
          </w:tcPr>
          <w:p w:rsidR="000F0BC0" w:rsidRPr="007F33A4" w:rsidRDefault="00D62AD5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備註</w:t>
            </w:r>
          </w:p>
        </w:tc>
      </w:tr>
      <w:tr w:rsidR="002F7F3B" w:rsidRPr="007F33A4" w:rsidTr="00AD5AB9">
        <w:tc>
          <w:tcPr>
            <w:tcW w:w="612" w:type="dxa"/>
            <w:shd w:val="clear" w:color="auto" w:fill="auto"/>
          </w:tcPr>
          <w:p w:rsidR="000F0BC0" w:rsidRPr="007F33A4" w:rsidRDefault="00D62AD5" w:rsidP="007F33A4">
            <w:pPr>
              <w:jc w:val="center"/>
              <w:rPr>
                <w:rFonts w:eastAsia="標楷體"/>
              </w:rPr>
            </w:pPr>
            <w:r w:rsidRPr="007F33A4">
              <w:rPr>
                <w:rFonts w:eastAsia="標楷體" w:hint="eastAsia"/>
              </w:rPr>
              <w:t>1.</w:t>
            </w:r>
          </w:p>
        </w:tc>
        <w:tc>
          <w:tcPr>
            <w:tcW w:w="1064" w:type="dxa"/>
            <w:shd w:val="clear" w:color="auto" w:fill="auto"/>
          </w:tcPr>
          <w:p w:rsidR="00960E32" w:rsidRPr="00A1134E" w:rsidRDefault="00FC1B4B" w:rsidP="00FC1B4B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重</w:t>
            </w:r>
            <w:r w:rsidR="00433374" w:rsidRPr="00864284">
              <w:rPr>
                <w:rFonts w:eastAsia="標楷體" w:hAnsi="標楷體"/>
              </w:rPr>
              <w:t>溫</w:t>
            </w:r>
            <w:r>
              <w:rPr>
                <w:rFonts w:eastAsia="標楷體" w:hAnsi="標楷體" w:hint="eastAsia"/>
              </w:rPr>
              <w:t>如何</w:t>
            </w:r>
            <w:r w:rsidR="00433374">
              <w:rPr>
                <w:rFonts w:eastAsia="標楷體" w:hAnsi="標楷體" w:hint="eastAsia"/>
              </w:rPr>
              <w:t>辨認</w:t>
            </w:r>
            <w:r>
              <w:rPr>
                <w:rFonts w:eastAsia="標楷體" w:hAnsi="標楷體" w:hint="eastAsia"/>
              </w:rPr>
              <w:t>柱</w:t>
            </w:r>
            <w:r w:rsidR="00433374">
              <w:rPr>
                <w:rFonts w:eastAsia="標楷體" w:hAnsi="標楷體"/>
              </w:rPr>
              <w:t>體、錐體與球體</w:t>
            </w:r>
          </w:p>
        </w:tc>
        <w:tc>
          <w:tcPr>
            <w:tcW w:w="5440" w:type="dxa"/>
            <w:shd w:val="clear" w:color="auto" w:fill="auto"/>
          </w:tcPr>
          <w:p w:rsidR="000F0BC0" w:rsidRPr="007F33A4" w:rsidRDefault="00DF69AF" w:rsidP="00A54096">
            <w:pPr>
              <w:rPr>
                <w:rFonts w:eastAsia="標楷體"/>
              </w:rPr>
            </w:pPr>
            <w:r w:rsidRPr="00864284">
              <w:rPr>
                <w:rFonts w:eastAsia="標楷體" w:hAnsi="標楷體"/>
              </w:rPr>
              <w:t>教師可先與學生溫習</w:t>
            </w:r>
            <w:r w:rsidRPr="00864284">
              <w:rPr>
                <w:rFonts w:eastAsia="標楷體" w:hAnsi="標楷體"/>
                <w:lang w:eastAsia="zh-CN"/>
              </w:rPr>
              <w:t>如何</w:t>
            </w:r>
            <w:r>
              <w:rPr>
                <w:rFonts w:eastAsia="標楷體" w:hAnsi="標楷體"/>
              </w:rPr>
              <w:t>把柱體、錐體與球體分類，然後才利用</w:t>
            </w:r>
            <w:r w:rsidRPr="00864284">
              <w:rPr>
                <w:rFonts w:eastAsia="標楷體" w:hAnsi="標楷體"/>
              </w:rPr>
              <w:t>簡報學習</w:t>
            </w:r>
            <w:r w:rsidR="00A217DB">
              <w:rPr>
                <w:rFonts w:eastAsia="標楷體" w:hAnsi="標楷體"/>
              </w:rPr>
              <w:t>錐</w:t>
            </w:r>
            <w:r w:rsidRPr="00864284">
              <w:rPr>
                <w:rFonts w:eastAsia="標楷體" w:hAnsi="標楷體"/>
              </w:rPr>
              <w:t>體的建構方法及將其命名。</w:t>
            </w:r>
          </w:p>
        </w:tc>
        <w:tc>
          <w:tcPr>
            <w:tcW w:w="2670" w:type="dxa"/>
            <w:shd w:val="clear" w:color="auto" w:fill="auto"/>
          </w:tcPr>
          <w:p w:rsidR="000F0BC0" w:rsidRDefault="00FC1B4B" w:rsidP="00AA3CAB">
            <w:pPr>
              <w:rPr>
                <w:rFonts w:eastAsia="標楷體" w:hAnsi="標楷體"/>
                <w:lang w:eastAsia="zh-HK"/>
              </w:rPr>
            </w:pPr>
            <w:r w:rsidRPr="00864284">
              <w:rPr>
                <w:rFonts w:eastAsia="標楷體" w:hAnsi="標楷體"/>
              </w:rPr>
              <w:t>教師可</w:t>
            </w:r>
            <w:r>
              <w:rPr>
                <w:rFonts w:eastAsia="標楷體" w:hAnsi="標楷體" w:hint="eastAsia"/>
              </w:rPr>
              <w:t>展示實物</w:t>
            </w:r>
            <w:r w:rsidR="00A54096">
              <w:rPr>
                <w:rFonts w:eastAsia="標楷體" w:hAnsi="標楷體" w:hint="eastAsia"/>
              </w:rPr>
              <w:t>、模型</w:t>
            </w:r>
            <w:r w:rsidR="00F73181">
              <w:rPr>
                <w:rFonts w:eastAsia="標楷體" w:hAnsi="標楷體" w:hint="eastAsia"/>
              </w:rPr>
              <w:t>或</w:t>
            </w:r>
            <w:r w:rsidR="00A54096">
              <w:rPr>
                <w:rFonts w:eastAsia="標楷體" w:hAnsi="標楷體" w:hint="eastAsia"/>
              </w:rPr>
              <w:t>圖片，或可選擇</w:t>
            </w:r>
            <w:r w:rsidR="00A54096" w:rsidRPr="00755777">
              <w:rPr>
                <w:rFonts w:eastAsia="標楷體" w:hAnsi="標楷體" w:hint="eastAsia"/>
              </w:rPr>
              <w:t>開啟</w:t>
            </w:r>
            <w:r w:rsidR="00A54096" w:rsidRPr="00C35D5C">
              <w:rPr>
                <w:rFonts w:eastAsia="標楷體" w:hAnsi="標楷體"/>
              </w:rPr>
              <w:t>“</w:t>
            </w:r>
            <w:r w:rsidR="00A54096" w:rsidRPr="00AD5AB9">
              <w:rPr>
                <w:rFonts w:eastAsia="標楷體" w:hAnsi="標楷體" w:hint="eastAsia"/>
                <w:sz w:val="22"/>
                <w:szCs w:val="22"/>
              </w:rPr>
              <w:t>球體建築師</w:t>
            </w:r>
            <w:r w:rsidR="00A54096" w:rsidRPr="00C35D5C">
              <w:rPr>
                <w:rFonts w:eastAsia="標楷體" w:hAnsi="標楷體"/>
              </w:rPr>
              <w:t>”</w:t>
            </w:r>
            <w:r w:rsidR="00F73181">
              <w:rPr>
                <w:rFonts w:eastAsia="標楷體" w:hint="eastAsia"/>
              </w:rPr>
              <w:t>Geogebra</w:t>
            </w:r>
            <w:r w:rsidR="008868F1">
              <w:rPr>
                <w:rFonts w:eastAsia="標楷體" w:hint="eastAsia"/>
              </w:rPr>
              <w:t>互動課業</w:t>
            </w:r>
            <w:r w:rsidR="00A54096" w:rsidRPr="00864284">
              <w:rPr>
                <w:rFonts w:eastAsia="標楷體" w:hAnsi="標楷體"/>
              </w:rPr>
              <w:t>溫習</w:t>
            </w:r>
            <w:r w:rsidR="00A54096">
              <w:rPr>
                <w:rFonts w:eastAsia="標楷體" w:hAnsi="標楷體"/>
              </w:rPr>
              <w:t>球體</w:t>
            </w:r>
            <w:r w:rsidR="00A54096">
              <w:rPr>
                <w:rFonts w:eastAsia="標楷體" w:hAnsi="標楷體" w:hint="eastAsia"/>
              </w:rPr>
              <w:t>課題</w:t>
            </w:r>
            <w:r w:rsidR="00A54096" w:rsidRPr="00864284">
              <w:rPr>
                <w:rFonts w:eastAsia="標楷體" w:hAnsi="標楷體"/>
              </w:rPr>
              <w:t>。</w:t>
            </w:r>
          </w:p>
          <w:p w:rsidR="006E51BD" w:rsidRPr="007F33A4" w:rsidRDefault="006E51BD" w:rsidP="006E51BD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如教師於</w:t>
            </w:r>
            <w:r>
              <w:rPr>
                <w:rFonts w:eastAsia="標楷體" w:hAnsi="標楷體"/>
              </w:rPr>
              <w:t>“</w:t>
            </w:r>
            <w:r>
              <w:rPr>
                <w:rFonts w:eastAsia="標楷體" w:hAnsi="標楷體" w:hint="eastAsia"/>
              </w:rPr>
              <w:t>柱</w:t>
            </w:r>
            <w:r w:rsidRPr="006E51BD">
              <w:rPr>
                <w:rFonts w:eastAsia="標楷體" w:hAnsi="標楷體" w:hint="eastAsia"/>
              </w:rPr>
              <w:t>體建築師</w:t>
            </w:r>
            <w:r>
              <w:rPr>
                <w:rFonts w:eastAsia="標楷體" w:hAnsi="標楷體"/>
              </w:rPr>
              <w:t>”</w:t>
            </w:r>
            <w:r>
              <w:rPr>
                <w:rFonts w:eastAsia="標楷體" w:hAnsi="標楷體" w:hint="eastAsia"/>
              </w:rPr>
              <w:t>已進行有關活動，則可讓學生選取及描述</w:t>
            </w:r>
            <w:r w:rsidR="00F73181">
              <w:rPr>
                <w:rFonts w:eastAsia="標楷體" w:hAnsi="標楷體" w:hint="eastAsia"/>
              </w:rPr>
              <w:t>立體圖形</w:t>
            </w:r>
            <w:r>
              <w:rPr>
                <w:rFonts w:eastAsia="標楷體" w:hAnsi="標楷體" w:hint="eastAsia"/>
              </w:rPr>
              <w:t>，讓其他同學猜測他</w:t>
            </w:r>
            <w:r w:rsidR="00A1134E">
              <w:rPr>
                <w:rFonts w:eastAsia="標楷體" w:hAnsi="標楷體" w:hint="eastAsia"/>
              </w:rPr>
              <w:t>們所選取的</w:t>
            </w:r>
            <w:r w:rsidR="00F73181">
              <w:rPr>
                <w:rFonts w:eastAsia="標楷體" w:hAnsi="標楷體" w:hint="eastAsia"/>
              </w:rPr>
              <w:t>是甚麼</w:t>
            </w:r>
            <w:r w:rsidR="00A1134E">
              <w:rPr>
                <w:rFonts w:eastAsia="標楷體" w:hAnsi="標楷體" w:hint="eastAsia"/>
              </w:rPr>
              <w:t>立體圖形。</w:t>
            </w:r>
          </w:p>
        </w:tc>
      </w:tr>
      <w:tr w:rsidR="00492C95" w:rsidRPr="007F33A4" w:rsidTr="00AD5AB9">
        <w:tc>
          <w:tcPr>
            <w:tcW w:w="612" w:type="dxa"/>
            <w:shd w:val="clear" w:color="auto" w:fill="auto"/>
          </w:tcPr>
          <w:p w:rsidR="00492C95" w:rsidRDefault="00042068" w:rsidP="007F3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8A2BD1">
              <w:rPr>
                <w:rFonts w:eastAsia="標楷體" w:hint="eastAsia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492C95" w:rsidRDefault="008A2BD1" w:rsidP="008A2BD1">
            <w:pPr>
              <w:rPr>
                <w:rFonts w:eastAsia="標楷體"/>
              </w:rPr>
            </w:pPr>
            <w:r w:rsidRPr="007B58A0">
              <w:rPr>
                <w:rFonts w:eastAsia="標楷體" w:hint="eastAsia"/>
              </w:rPr>
              <w:t>辨認角</w:t>
            </w:r>
            <w:r w:rsidR="00042068">
              <w:rPr>
                <w:rFonts w:eastAsia="標楷體" w:hAnsi="標楷體"/>
              </w:rPr>
              <w:t>錐</w:t>
            </w:r>
            <w:r w:rsidRPr="007B58A0">
              <w:rPr>
                <w:rFonts w:eastAsia="標楷體" w:hint="eastAsia"/>
              </w:rPr>
              <w:t>和圓</w:t>
            </w:r>
            <w:r w:rsidR="00042068">
              <w:rPr>
                <w:rFonts w:eastAsia="標楷體" w:hAnsi="標楷體"/>
              </w:rPr>
              <w:t>錐</w:t>
            </w:r>
            <w:r w:rsidRPr="007B58A0">
              <w:rPr>
                <w:rFonts w:eastAsia="標楷體" w:hint="eastAsia"/>
              </w:rPr>
              <w:t>。</w:t>
            </w: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/>
              </w:rPr>
            </w:pPr>
          </w:p>
          <w:p w:rsidR="000E66F8" w:rsidRDefault="000E66F8" w:rsidP="008A2BD1">
            <w:pPr>
              <w:rPr>
                <w:rFonts w:eastAsia="標楷體" w:hint="eastAsia"/>
              </w:rPr>
            </w:pPr>
          </w:p>
          <w:p w:rsidR="00F73181" w:rsidRDefault="00F73181" w:rsidP="008A2BD1">
            <w:pPr>
              <w:rPr>
                <w:rFonts w:eastAsia="標楷體" w:hint="eastAsia"/>
              </w:rPr>
            </w:pPr>
          </w:p>
          <w:p w:rsidR="00F73181" w:rsidRDefault="00F73181" w:rsidP="008A2BD1">
            <w:pPr>
              <w:rPr>
                <w:rFonts w:eastAsia="標楷體"/>
              </w:rPr>
            </w:pPr>
          </w:p>
          <w:p w:rsidR="000E66F8" w:rsidRPr="000E66F8" w:rsidRDefault="000E66F8" w:rsidP="000E66F8">
            <w:pPr>
              <w:rPr>
                <w:rFonts w:eastAsia="標楷體"/>
              </w:rPr>
            </w:pPr>
          </w:p>
          <w:p w:rsidR="000E66F8" w:rsidRPr="00C54659" w:rsidRDefault="000E66F8" w:rsidP="000E66F8">
            <w:pPr>
              <w:rPr>
                <w:rFonts w:eastAsia="標楷體"/>
              </w:rPr>
            </w:pPr>
            <w:r w:rsidRPr="000E66F8">
              <w:rPr>
                <w:rFonts w:eastAsia="標楷體" w:hint="eastAsia"/>
              </w:rPr>
              <w:lastRenderedPageBreak/>
              <w:t>辨認</w:t>
            </w:r>
            <w:r>
              <w:rPr>
                <w:rFonts w:eastAsia="標楷體" w:hAnsi="標楷體"/>
              </w:rPr>
              <w:t>錐</w:t>
            </w:r>
            <w:r w:rsidRPr="000E66F8">
              <w:rPr>
                <w:rFonts w:eastAsia="標楷體" w:hint="eastAsia"/>
              </w:rPr>
              <w:t>體的例子和非例子</w:t>
            </w:r>
          </w:p>
        </w:tc>
        <w:tc>
          <w:tcPr>
            <w:tcW w:w="5440" w:type="dxa"/>
            <w:shd w:val="clear" w:color="auto" w:fill="auto"/>
          </w:tcPr>
          <w:p w:rsidR="00492C95" w:rsidRPr="008A2BD1" w:rsidRDefault="008A2BD1" w:rsidP="008A2BD1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lastRenderedPageBreak/>
              <w:t>教師</w:t>
            </w:r>
            <w:r w:rsidR="00492C95" w:rsidRPr="008A2BD1">
              <w:rPr>
                <w:rFonts w:eastAsia="標楷體" w:hAnsi="標楷體"/>
              </w:rPr>
              <w:t>利用動態立體圖形（簡報第</w:t>
            </w:r>
            <w:r w:rsidR="00866B8F">
              <w:rPr>
                <w:rFonts w:eastAsia="標楷體" w:hint="eastAsia"/>
              </w:rPr>
              <w:t>2</w:t>
            </w:r>
            <w:r w:rsidR="00492C95" w:rsidRPr="008A2BD1">
              <w:rPr>
                <w:rFonts w:eastAsia="標楷體"/>
              </w:rPr>
              <w:t>-7</w:t>
            </w:r>
            <w:r w:rsidR="00492C95" w:rsidRPr="008A2BD1">
              <w:rPr>
                <w:rFonts w:eastAsia="標楷體" w:hAnsi="標楷體"/>
              </w:rPr>
              <w:t>張），讓學生觀察不同</w:t>
            </w:r>
            <w:r w:rsidR="00296A41">
              <w:rPr>
                <w:rFonts w:eastAsia="標楷體" w:hAnsi="標楷體"/>
              </w:rPr>
              <w:t>錐</w:t>
            </w:r>
            <w:r w:rsidR="00492C95" w:rsidRPr="008A2BD1">
              <w:rPr>
                <w:rFonts w:eastAsia="標楷體" w:hAnsi="標楷體"/>
              </w:rPr>
              <w:t>體的建造方法，從而把不同的</w:t>
            </w:r>
            <w:r w:rsidR="00296A41">
              <w:rPr>
                <w:rFonts w:eastAsia="標楷體" w:hAnsi="標楷體"/>
              </w:rPr>
              <w:t>錐</w:t>
            </w:r>
            <w:r w:rsidR="00492C95" w:rsidRPr="008A2BD1">
              <w:rPr>
                <w:rFonts w:eastAsia="標楷體" w:hAnsi="標楷體"/>
              </w:rPr>
              <w:t>體命名</w:t>
            </w:r>
            <w:r w:rsidR="00492C95" w:rsidRPr="008A2BD1">
              <w:rPr>
                <w:rFonts w:eastAsia="標楷體" w:hAnsi="標楷體" w:hint="eastAsia"/>
              </w:rPr>
              <w:t>。</w:t>
            </w:r>
            <w:r w:rsidR="00296A41">
              <w:rPr>
                <w:rFonts w:eastAsia="標楷體" w:hAnsi="標楷體"/>
              </w:rPr>
              <w:t>以</w:t>
            </w:r>
            <w:r w:rsidR="000A38B6" w:rsidRPr="007B58A0">
              <w:rPr>
                <w:rFonts w:eastAsia="標楷體" w:hint="eastAsia"/>
              </w:rPr>
              <w:t>圓</w:t>
            </w:r>
            <w:r w:rsidR="00296A41">
              <w:rPr>
                <w:rFonts w:eastAsia="標楷體" w:hAnsi="標楷體"/>
              </w:rPr>
              <w:t>錐</w:t>
            </w:r>
            <w:r w:rsidRPr="007F33A4">
              <w:rPr>
                <w:rFonts w:eastAsia="標楷體" w:hAnsi="標楷體"/>
              </w:rPr>
              <w:t>爲例（簡報第</w:t>
            </w:r>
            <w:r w:rsidRPr="007F33A4">
              <w:rPr>
                <w:rFonts w:eastAsia="標楷體"/>
              </w:rPr>
              <w:t>3</w:t>
            </w:r>
            <w:r w:rsidRPr="007F33A4">
              <w:rPr>
                <w:rFonts w:eastAsia="標楷體" w:hAnsi="標楷體"/>
              </w:rPr>
              <w:t>張）</w:t>
            </w:r>
            <w:r w:rsidR="00B550EC">
              <w:rPr>
                <w:rFonts w:eastAsia="標楷體" w:hAnsi="標楷體" w:hint="eastAsia"/>
              </w:rPr>
              <w:t>：</w:t>
            </w:r>
          </w:p>
          <w:p w:rsidR="008A2BD1" w:rsidRDefault="000A38B6" w:rsidP="008A2BD1">
            <w:pPr>
              <w:pStyle w:val="ab"/>
              <w:ind w:leftChars="0" w:left="313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7B63776" wp14:editId="447A5746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102870</wp:posOffset>
                  </wp:positionV>
                  <wp:extent cx="1633855" cy="946785"/>
                  <wp:effectExtent l="0" t="0" r="4445" b="571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9" t="42469" r="48194" b="19753"/>
                          <a:stretch/>
                        </pic:blipFill>
                        <pic:spPr bwMode="auto">
                          <a:xfrm>
                            <a:off x="0" y="0"/>
                            <a:ext cx="163385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2BD1" w:rsidRDefault="008A2BD1" w:rsidP="008A2BD1">
            <w:pPr>
              <w:pStyle w:val="ab"/>
              <w:ind w:leftChars="0" w:left="313"/>
              <w:rPr>
                <w:rFonts w:eastAsia="標楷體"/>
              </w:rPr>
            </w:pPr>
          </w:p>
          <w:p w:rsidR="008A2BD1" w:rsidRDefault="008A2BD1" w:rsidP="008A2BD1">
            <w:pPr>
              <w:pStyle w:val="ab"/>
              <w:ind w:leftChars="0" w:left="313"/>
              <w:rPr>
                <w:rFonts w:eastAsia="標楷體"/>
              </w:rPr>
            </w:pPr>
          </w:p>
          <w:p w:rsidR="008A2BD1" w:rsidRDefault="008A2BD1" w:rsidP="008A2BD1">
            <w:pPr>
              <w:pStyle w:val="ab"/>
              <w:ind w:leftChars="0" w:left="313"/>
              <w:rPr>
                <w:rFonts w:eastAsia="標楷體"/>
              </w:rPr>
            </w:pPr>
          </w:p>
          <w:p w:rsidR="00746AB2" w:rsidRPr="00746AB2" w:rsidRDefault="00746AB2" w:rsidP="008A2BD1">
            <w:pPr>
              <w:pStyle w:val="ab"/>
              <w:ind w:leftChars="0" w:left="313"/>
              <w:rPr>
                <w:rFonts w:eastAsia="標楷體"/>
              </w:rPr>
            </w:pPr>
          </w:p>
          <w:p w:rsidR="00DE4D18" w:rsidRPr="008A2BD1" w:rsidRDefault="00DE4D18" w:rsidP="008A2BD1">
            <w:pPr>
              <w:pStyle w:val="ab"/>
              <w:ind w:leftChars="0" w:left="313"/>
              <w:rPr>
                <w:rFonts w:eastAsia="標楷體"/>
              </w:rPr>
            </w:pPr>
          </w:p>
          <w:p w:rsidR="008A2BD1" w:rsidRPr="00A8477E" w:rsidRDefault="008A2BD1" w:rsidP="008A2BD1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 w:rsidRPr="007F33A4">
              <w:rPr>
                <w:rFonts w:eastAsia="標楷體" w:hAnsi="標楷體"/>
              </w:rPr>
              <w:t>教師可</w:t>
            </w:r>
            <w:r w:rsidRPr="007F33A4">
              <w:rPr>
                <w:rFonts w:eastAsia="標楷體" w:hAnsi="標楷體" w:hint="eastAsia"/>
              </w:rPr>
              <w:t>按着滑鼠右鍵拖拉</w:t>
            </w:r>
            <w:r w:rsidRPr="007F33A4">
              <w:rPr>
                <w:rFonts w:eastAsia="標楷體" w:hAnsi="標楷體"/>
              </w:rPr>
              <w:t>以不同的角度</w:t>
            </w:r>
            <w:r w:rsidRPr="007F33A4">
              <w:rPr>
                <w:rFonts w:ascii="標楷體" w:eastAsia="標楷體" w:hAnsi="標楷體" w:hint="eastAsia"/>
              </w:rPr>
              <w:t>讓學生</w:t>
            </w:r>
            <w:r w:rsidR="004530AF">
              <w:rPr>
                <w:rFonts w:eastAsia="標楷體" w:hAnsi="標楷體"/>
              </w:rPr>
              <w:t>觀察</w:t>
            </w:r>
            <w:r w:rsidR="000A38B6" w:rsidRPr="007B58A0">
              <w:rPr>
                <w:rFonts w:eastAsia="標楷體" w:hint="eastAsia"/>
              </w:rPr>
              <w:t>圓</w:t>
            </w:r>
            <w:r w:rsidR="004E2A70">
              <w:rPr>
                <w:rFonts w:eastAsia="標楷體" w:hAnsi="標楷體"/>
              </w:rPr>
              <w:t>錐</w:t>
            </w:r>
            <w:r w:rsidRPr="007F33A4">
              <w:rPr>
                <w:rFonts w:eastAsia="標楷體" w:hAnsi="標楷體"/>
              </w:rPr>
              <w:t>的形態</w:t>
            </w:r>
            <w:r w:rsidRPr="007F33A4">
              <w:rPr>
                <w:rFonts w:ascii="標楷體" w:eastAsia="標楷體" w:hAnsi="標楷體" w:hint="eastAsia"/>
              </w:rPr>
              <w:t>，然後</w:t>
            </w:r>
            <w:r w:rsidRPr="007F33A4">
              <w:rPr>
                <w:rFonts w:eastAsia="標楷體" w:hAnsi="標楷體"/>
              </w:rPr>
              <w:t>提問：</w:t>
            </w:r>
            <w:r w:rsidRPr="007F33A4">
              <w:rPr>
                <w:rFonts w:eastAsia="SimSun" w:hint="eastAsia"/>
              </w:rPr>
              <w:t>「</w:t>
            </w:r>
            <w:r w:rsidRPr="007F33A4">
              <w:rPr>
                <w:rFonts w:eastAsia="標楷體" w:hAnsi="標楷體"/>
              </w:rPr>
              <w:t>你知道這</w:t>
            </w:r>
            <w:r w:rsidR="004E2A70">
              <w:rPr>
                <w:rFonts w:eastAsia="標楷體" w:hAnsi="標楷體"/>
              </w:rPr>
              <w:t>錐</w:t>
            </w:r>
            <w:r w:rsidR="000A38B6" w:rsidRPr="008A2BD1">
              <w:rPr>
                <w:rFonts w:eastAsia="標楷體" w:hAnsi="標楷體"/>
              </w:rPr>
              <w:t>體</w:t>
            </w:r>
            <w:r w:rsidRPr="007F33A4">
              <w:rPr>
                <w:rFonts w:eastAsia="標楷體" w:hAnsi="標楷體"/>
              </w:rPr>
              <w:t>是怎樣建造出來的嗎？</w:t>
            </w:r>
            <w:r w:rsidRPr="007F33A4">
              <w:rPr>
                <w:rFonts w:eastAsia="SimSun" w:hint="eastAsia"/>
              </w:rPr>
              <w:t>」</w:t>
            </w:r>
            <w:r w:rsidRPr="007F33A4">
              <w:rPr>
                <w:rFonts w:eastAsia="標楷體" w:hAnsi="標楷體"/>
              </w:rPr>
              <w:t>（自由作答）</w:t>
            </w:r>
          </w:p>
          <w:p w:rsidR="00A8477E" w:rsidRDefault="00A8477E" w:rsidP="00A8477E">
            <w:pPr>
              <w:pStyle w:val="ab"/>
              <w:ind w:leftChars="0" w:left="313"/>
              <w:rPr>
                <w:rFonts w:eastAsia="標楷體"/>
              </w:rPr>
            </w:pPr>
          </w:p>
          <w:p w:rsidR="00A8477E" w:rsidRDefault="00530467" w:rsidP="008A2BD1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472F51E" wp14:editId="69324DD2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1588770</wp:posOffset>
                  </wp:positionV>
                  <wp:extent cx="1663065" cy="946785"/>
                  <wp:effectExtent l="0" t="0" r="0" b="571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0" t="42222" r="47638" b="20000"/>
                          <a:stretch/>
                        </pic:blipFill>
                        <pic:spPr bwMode="auto">
                          <a:xfrm>
                            <a:off x="0" y="0"/>
                            <a:ext cx="166306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77E" w:rsidRPr="007F33A4">
              <w:rPr>
                <w:rFonts w:eastAsia="標楷體" w:hAnsi="標楷體"/>
              </w:rPr>
              <w:t>教師點擊</w:t>
            </w:r>
            <w:r w:rsidR="000A38B6" w:rsidRPr="007B58A0">
              <w:rPr>
                <w:rFonts w:eastAsia="標楷體" w:hint="eastAsia"/>
              </w:rPr>
              <w:t>圓</w:t>
            </w:r>
            <w:r w:rsidR="004E2A70">
              <w:rPr>
                <w:rFonts w:eastAsia="標楷體" w:hAnsi="標楷體"/>
              </w:rPr>
              <w:t>錐</w:t>
            </w:r>
            <w:r w:rsidR="00A8477E" w:rsidRPr="007F33A4">
              <w:rPr>
                <w:rFonts w:eastAsia="標楷體" w:hAnsi="標楷體"/>
              </w:rPr>
              <w:t>旁邊灰色</w:t>
            </w:r>
            <w:r w:rsidR="000A38B6" w:rsidRPr="007B58A0">
              <w:rPr>
                <w:rFonts w:eastAsia="標楷體" w:hint="eastAsia"/>
              </w:rPr>
              <w:t>圓</w:t>
            </w:r>
            <w:r w:rsidR="00A8477E" w:rsidRPr="007F33A4">
              <w:rPr>
                <w:rFonts w:eastAsia="標楷體" w:hAnsi="標楷體"/>
              </w:rPr>
              <w:t>形上的紅點，再向上拉動至不同的高度，使這</w:t>
            </w:r>
            <w:r w:rsidR="000A38B6" w:rsidRPr="007B58A0">
              <w:rPr>
                <w:rFonts w:eastAsia="標楷體" w:hint="eastAsia"/>
              </w:rPr>
              <w:t>圓</w:t>
            </w:r>
            <w:r w:rsidR="00A8477E" w:rsidRPr="007F33A4">
              <w:rPr>
                <w:rFonts w:eastAsia="標楷體" w:hAnsi="標楷體"/>
              </w:rPr>
              <w:t>形慢慢地建造成</w:t>
            </w:r>
            <w:r w:rsidR="004530AF" w:rsidRPr="004530AF">
              <w:rPr>
                <w:rFonts w:ascii="標楷體" w:eastAsia="標楷體" w:hAnsi="標楷體" w:hint="eastAsia"/>
              </w:rPr>
              <w:t>一個</w:t>
            </w:r>
            <w:r w:rsidR="004E2A70">
              <w:rPr>
                <w:rFonts w:eastAsia="標楷體" w:hAnsi="標楷體"/>
              </w:rPr>
              <w:t>錐</w:t>
            </w:r>
            <w:r w:rsidR="00A8477E" w:rsidRPr="007F33A4">
              <w:rPr>
                <w:rFonts w:eastAsia="標楷體" w:hAnsi="標楷體"/>
              </w:rPr>
              <w:t>體</w:t>
            </w:r>
            <w:r w:rsidR="00A8477E" w:rsidRPr="007F33A4">
              <w:rPr>
                <w:rFonts w:eastAsia="標楷體" w:hAnsi="標楷體" w:hint="eastAsia"/>
              </w:rPr>
              <w:t>，</w:t>
            </w:r>
            <w:r w:rsidR="00A8477E" w:rsidRPr="007F33A4">
              <w:rPr>
                <w:rFonts w:eastAsia="標楷體" w:hint="eastAsia"/>
                <w:lang w:eastAsia="zh-HK"/>
              </w:rPr>
              <w:t>提問：「灰色的</w:t>
            </w:r>
            <w:r w:rsidR="004E2A70">
              <w:rPr>
                <w:rFonts w:eastAsia="標楷體" w:hAnsi="標楷體"/>
              </w:rPr>
              <w:t>錐</w:t>
            </w:r>
            <w:r w:rsidR="00A8477E" w:rsidRPr="007F33A4">
              <w:rPr>
                <w:rFonts w:eastAsia="標楷體" w:hint="eastAsia"/>
                <w:lang w:eastAsia="zh-HK"/>
              </w:rPr>
              <w:t>體跟旁邊的</w:t>
            </w:r>
            <w:r w:rsidR="004E2A70">
              <w:rPr>
                <w:rFonts w:eastAsia="標楷體" w:hAnsi="標楷體"/>
              </w:rPr>
              <w:t>錐</w:t>
            </w:r>
            <w:r w:rsidR="00A8477E" w:rsidRPr="007F33A4">
              <w:rPr>
                <w:rFonts w:eastAsia="標楷體" w:hint="eastAsia"/>
                <w:lang w:eastAsia="zh-HK"/>
              </w:rPr>
              <w:t>體相同嗎？」（不相同）</w:t>
            </w:r>
            <w:r w:rsidR="00A8477E">
              <w:rPr>
                <w:rFonts w:eastAsia="標楷體" w:hint="eastAsia"/>
                <w:lang w:eastAsia="zh-HK"/>
              </w:rPr>
              <w:t>「爲什麽？」（高度不同）然後教師再拉動紅點使其高度與旁邊的</w:t>
            </w:r>
            <w:r w:rsidR="004530AF">
              <w:rPr>
                <w:rFonts w:eastAsia="標楷體" w:hAnsi="標楷體"/>
              </w:rPr>
              <w:t>錐</w:t>
            </w:r>
            <w:r w:rsidR="004530AF" w:rsidRPr="007F33A4">
              <w:rPr>
                <w:rFonts w:eastAsia="標楷體" w:hint="eastAsia"/>
                <w:lang w:eastAsia="zh-HK"/>
              </w:rPr>
              <w:t>體</w:t>
            </w:r>
            <w:r w:rsidR="00A8477E" w:rsidRPr="007F33A4">
              <w:rPr>
                <w:rFonts w:eastAsia="標楷體" w:hint="eastAsia"/>
                <w:lang w:eastAsia="zh-HK"/>
              </w:rPr>
              <w:t>的高度相同，提問：「現在，灰色的</w:t>
            </w:r>
            <w:r w:rsidR="004530AF">
              <w:rPr>
                <w:rFonts w:eastAsia="標楷體" w:hAnsi="標楷體"/>
              </w:rPr>
              <w:t>錐</w:t>
            </w:r>
            <w:r w:rsidR="004530AF" w:rsidRPr="007F33A4">
              <w:rPr>
                <w:rFonts w:eastAsia="標楷體" w:hint="eastAsia"/>
                <w:lang w:eastAsia="zh-HK"/>
              </w:rPr>
              <w:t>體</w:t>
            </w:r>
            <w:r w:rsidR="00A8477E" w:rsidRPr="007F33A4">
              <w:rPr>
                <w:rFonts w:eastAsia="標楷體" w:hint="eastAsia"/>
                <w:lang w:eastAsia="zh-HK"/>
              </w:rPr>
              <w:t>跟旁邊的</w:t>
            </w:r>
            <w:r w:rsidR="004530AF">
              <w:rPr>
                <w:rFonts w:eastAsia="標楷體" w:hAnsi="標楷體"/>
              </w:rPr>
              <w:t>錐</w:t>
            </w:r>
            <w:r w:rsidR="004530AF" w:rsidRPr="007F33A4">
              <w:rPr>
                <w:rFonts w:eastAsia="標楷體" w:hint="eastAsia"/>
                <w:lang w:eastAsia="zh-HK"/>
              </w:rPr>
              <w:t>體</w:t>
            </w:r>
            <w:r w:rsidR="00A8477E" w:rsidRPr="007F33A4">
              <w:rPr>
                <w:rFonts w:eastAsia="標楷體" w:hint="eastAsia"/>
                <w:lang w:eastAsia="zh-HK"/>
              </w:rPr>
              <w:t>相同嗎？」（相同）</w:t>
            </w:r>
          </w:p>
          <w:p w:rsidR="00A8477E" w:rsidRDefault="00A8477E" w:rsidP="00A8477E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A8477E" w:rsidRDefault="00A8477E" w:rsidP="00A8477E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A8477E" w:rsidRDefault="00A8477E" w:rsidP="00A8477E">
            <w:pPr>
              <w:pStyle w:val="ab"/>
              <w:ind w:leftChars="0" w:left="313"/>
              <w:rPr>
                <w:rFonts w:eastAsia="標楷體"/>
              </w:rPr>
            </w:pPr>
          </w:p>
          <w:p w:rsidR="000A38B6" w:rsidRDefault="000A38B6" w:rsidP="00A8477E">
            <w:pPr>
              <w:pStyle w:val="ab"/>
              <w:ind w:leftChars="0" w:left="313"/>
              <w:rPr>
                <w:rFonts w:eastAsia="標楷體" w:hint="eastAsia"/>
                <w:lang w:eastAsia="zh-HK"/>
              </w:rPr>
            </w:pPr>
          </w:p>
          <w:p w:rsidR="00F73181" w:rsidRDefault="00F73181" w:rsidP="00A8477E">
            <w:pPr>
              <w:pStyle w:val="ab"/>
              <w:ind w:leftChars="0" w:left="313"/>
              <w:rPr>
                <w:rFonts w:eastAsia="標楷體" w:hint="eastAsia"/>
                <w:lang w:eastAsia="zh-HK"/>
              </w:rPr>
            </w:pPr>
          </w:p>
          <w:p w:rsidR="00F73181" w:rsidRDefault="00F73181" w:rsidP="00A8477E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A8477E" w:rsidRPr="00A8477E" w:rsidRDefault="00A8477E" w:rsidP="008A2BD1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>
              <w:rPr>
                <w:rFonts w:eastAsia="標楷體" w:hAnsi="標楷體"/>
              </w:rPr>
              <w:lastRenderedPageBreak/>
              <w:t>教師着學生嘗試描述</w:t>
            </w:r>
            <w:r w:rsidR="000A38B6" w:rsidRPr="007B58A0">
              <w:rPr>
                <w:rFonts w:eastAsia="標楷體" w:hint="eastAsia"/>
              </w:rPr>
              <w:t>圓</w:t>
            </w:r>
            <w:r w:rsidR="004530AF">
              <w:rPr>
                <w:rFonts w:eastAsia="標楷體" w:hAnsi="標楷體"/>
              </w:rPr>
              <w:t>錐</w:t>
            </w:r>
            <w:r w:rsidRPr="007F33A4">
              <w:rPr>
                <w:rFonts w:eastAsia="標楷體" w:hAnsi="標楷體"/>
              </w:rPr>
              <w:t>的建造方法，以了解及澄清學生對</w:t>
            </w:r>
            <w:r w:rsidR="004530AF">
              <w:rPr>
                <w:rFonts w:eastAsia="標楷體" w:hAnsi="標楷體"/>
              </w:rPr>
              <w:t>錐</w:t>
            </w:r>
            <w:r w:rsidRPr="007F33A4">
              <w:rPr>
                <w:rFonts w:eastAsia="標楷體" w:hAnsi="標楷體"/>
              </w:rPr>
              <w:t>體的概念</w:t>
            </w:r>
            <w:r w:rsidRPr="007F33A4">
              <w:rPr>
                <w:rFonts w:eastAsia="標楷體" w:hAnsi="標楷體" w:hint="eastAsia"/>
              </w:rPr>
              <w:t>。</w:t>
            </w:r>
          </w:p>
          <w:p w:rsidR="00A8477E" w:rsidRDefault="00A8477E" w:rsidP="00A8477E">
            <w:pPr>
              <w:pStyle w:val="ab"/>
              <w:ind w:leftChars="0" w:left="313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讓學生認識</w:t>
            </w:r>
            <w:r w:rsidR="000A38B6" w:rsidRPr="007B58A0">
              <w:rPr>
                <w:rFonts w:eastAsia="標楷體" w:hint="eastAsia"/>
              </w:rPr>
              <w:t>圓</w:t>
            </w:r>
            <w:r w:rsidR="004530AF">
              <w:rPr>
                <w:rFonts w:eastAsia="標楷體" w:hAnsi="標楷體"/>
              </w:rPr>
              <w:t>錐</w:t>
            </w:r>
            <w:r w:rsidRPr="007F33A4">
              <w:rPr>
                <w:rFonts w:eastAsia="標楷體" w:hAnsi="標楷體"/>
              </w:rPr>
              <w:t>的底及明白</w:t>
            </w:r>
            <w:r w:rsidR="004530AF">
              <w:rPr>
                <w:rFonts w:eastAsia="標楷體" w:hAnsi="標楷體"/>
              </w:rPr>
              <w:t>錐</w:t>
            </w:r>
            <w:r w:rsidRPr="007F33A4">
              <w:rPr>
                <w:rFonts w:eastAsia="標楷體" w:hAnsi="標楷體"/>
              </w:rPr>
              <w:t>體的建造與</w:t>
            </w:r>
            <w:r>
              <w:rPr>
                <w:rFonts w:eastAsia="標楷體" w:hAnsi="標楷體"/>
              </w:rPr>
              <w:t>其底的關係，從而使學生明白</w:t>
            </w:r>
            <w:r w:rsidR="004530AF">
              <w:rPr>
                <w:rFonts w:eastAsia="標楷體" w:hAnsi="標楷體"/>
              </w:rPr>
              <w:t>錐</w:t>
            </w:r>
            <w:r>
              <w:rPr>
                <w:rFonts w:eastAsia="標楷體" w:hAnsi="標楷體"/>
              </w:rPr>
              <w:t>體的命名方法，並說出該</w:t>
            </w:r>
            <w:r w:rsidR="004530AF">
              <w:rPr>
                <w:rFonts w:eastAsia="標楷體" w:hAnsi="標楷體"/>
              </w:rPr>
              <w:t>錐</w:t>
            </w:r>
            <w:r>
              <w:rPr>
                <w:rFonts w:eastAsia="標楷體" w:hAnsi="標楷體"/>
              </w:rPr>
              <w:t>體為「</w:t>
            </w:r>
            <w:r w:rsidR="000A38B6" w:rsidRPr="007B58A0">
              <w:rPr>
                <w:rFonts w:eastAsia="標楷體" w:hint="eastAsia"/>
              </w:rPr>
              <w:t>圓</w:t>
            </w:r>
            <w:r w:rsidR="004530AF">
              <w:rPr>
                <w:rFonts w:eastAsia="標楷體" w:hAnsi="標楷體"/>
              </w:rPr>
              <w:t>錐</w:t>
            </w:r>
            <w:r w:rsidRPr="007F33A4">
              <w:rPr>
                <w:rFonts w:eastAsia="標楷體" w:hAnsi="標楷體"/>
              </w:rPr>
              <w:t>」。</w:t>
            </w:r>
          </w:p>
          <w:p w:rsidR="00A8477E" w:rsidRDefault="00A8477E" w:rsidP="00A8477E">
            <w:pPr>
              <w:pStyle w:val="ab"/>
              <w:ind w:leftChars="0" w:left="313"/>
              <w:rPr>
                <w:rFonts w:eastAsia="標楷體" w:hAnsi="標楷體"/>
                <w:lang w:eastAsia="zh-HK"/>
              </w:rPr>
            </w:pPr>
          </w:p>
          <w:p w:rsidR="00530467" w:rsidRDefault="00530467" w:rsidP="00A8477E">
            <w:pPr>
              <w:pStyle w:val="ab"/>
              <w:ind w:leftChars="0" w:left="313"/>
              <w:rPr>
                <w:rFonts w:eastAsia="標楷體" w:hAnsi="標楷體"/>
                <w:lang w:eastAsia="zh-HK"/>
              </w:rPr>
            </w:pPr>
          </w:p>
          <w:p w:rsidR="00530467" w:rsidRDefault="00530467" w:rsidP="00A8477E">
            <w:pPr>
              <w:pStyle w:val="ab"/>
              <w:ind w:leftChars="0" w:left="313"/>
              <w:rPr>
                <w:rFonts w:eastAsia="標楷體" w:hAnsi="標楷體"/>
                <w:lang w:eastAsia="zh-HK"/>
              </w:rPr>
            </w:pPr>
          </w:p>
          <w:p w:rsidR="00A8477E" w:rsidRDefault="000A38B6" w:rsidP="008A2BD1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9E06DE5" wp14:editId="41E4C6A7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603250</wp:posOffset>
                  </wp:positionV>
                  <wp:extent cx="1652270" cy="946785"/>
                  <wp:effectExtent l="0" t="0" r="5080" b="571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78" t="42222" r="47639" b="20000"/>
                          <a:stretch/>
                        </pic:blipFill>
                        <pic:spPr bwMode="auto">
                          <a:xfrm>
                            <a:off x="0" y="0"/>
                            <a:ext cx="1652270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77E" w:rsidRPr="007F33A4">
              <w:rPr>
                <w:rFonts w:eastAsia="標楷體" w:hAnsi="標楷體"/>
              </w:rPr>
              <w:t>教師可</w:t>
            </w:r>
            <w:r w:rsidR="00A8477E" w:rsidRPr="007F33A4">
              <w:rPr>
                <w:rFonts w:eastAsia="標楷體" w:hAnsi="標楷體" w:hint="eastAsia"/>
              </w:rPr>
              <w:t>把滑鼠停在</w:t>
            </w:r>
            <w:r w:rsidR="00C33176">
              <w:rPr>
                <w:rFonts w:eastAsia="標楷體" w:hAnsi="標楷體"/>
              </w:rPr>
              <w:t>錐體</w:t>
            </w:r>
            <w:r w:rsidR="00A8477E" w:rsidRPr="007F33A4">
              <w:rPr>
                <w:rFonts w:eastAsia="標楷體" w:hAnsi="標楷體" w:hint="eastAsia"/>
              </w:rPr>
              <w:t>上</w:t>
            </w:r>
            <w:r w:rsidR="00A8477E" w:rsidRPr="007F33A4">
              <w:rPr>
                <w:rFonts w:ascii="標楷體" w:eastAsia="標楷體" w:hAnsi="標楷體" w:hint="eastAsia"/>
              </w:rPr>
              <w:t>，使</w:t>
            </w:r>
            <w:r w:rsidR="00A8477E">
              <w:rPr>
                <w:rFonts w:eastAsia="標楷體" w:hAnsi="標楷體"/>
              </w:rPr>
              <w:t>圓</w:t>
            </w:r>
            <w:r>
              <w:rPr>
                <w:rFonts w:eastAsia="標楷體" w:hAnsi="標楷體"/>
              </w:rPr>
              <w:t>錐</w:t>
            </w:r>
            <w:r w:rsidR="00A8477E" w:rsidRPr="007F33A4">
              <w:rPr>
                <w:rFonts w:ascii="標楷體" w:eastAsia="標楷體" w:hAnsi="標楷體" w:hint="eastAsia"/>
              </w:rPr>
              <w:t>變成透明，然後</w:t>
            </w:r>
            <w:r w:rsidR="00A8477E" w:rsidRPr="007F33A4">
              <w:rPr>
                <w:rFonts w:eastAsia="標楷體" w:hAnsi="標楷體"/>
              </w:rPr>
              <w:t>提問：</w:t>
            </w:r>
            <w:r w:rsidR="00A8477E" w:rsidRPr="007F33A4">
              <w:rPr>
                <w:rFonts w:eastAsia="SimSun" w:hint="eastAsia"/>
              </w:rPr>
              <w:t>「</w:t>
            </w:r>
            <w:r w:rsidR="00A8477E" w:rsidRPr="007F33A4">
              <w:rPr>
                <w:rFonts w:eastAsia="標楷體" w:hAnsi="標楷體"/>
              </w:rPr>
              <w:t>你知</w:t>
            </w:r>
            <w:r w:rsidR="00A8477E">
              <w:rPr>
                <w:rFonts w:eastAsia="標楷體" w:hAnsi="標楷體"/>
              </w:rPr>
              <w:t>道</w:t>
            </w:r>
            <w:r w:rsidR="00C33176">
              <w:rPr>
                <w:rFonts w:eastAsia="標楷體" w:hAnsi="標楷體"/>
              </w:rPr>
              <w:t>錐體</w:t>
            </w:r>
            <w:r w:rsidR="00A8477E" w:rsidRPr="007F33A4">
              <w:rPr>
                <w:rFonts w:eastAsia="標楷體" w:hAnsi="標楷體" w:hint="eastAsia"/>
              </w:rPr>
              <w:t>的底部</w:t>
            </w:r>
            <w:r w:rsidR="00A8477E" w:rsidRPr="007F33A4">
              <w:rPr>
                <w:rFonts w:eastAsia="標楷體" w:hAnsi="標楷體"/>
              </w:rPr>
              <w:t>是</w:t>
            </w:r>
            <w:r w:rsidR="00A8477E" w:rsidRPr="007F33A4">
              <w:rPr>
                <w:rFonts w:eastAsia="標楷體" w:hAnsi="標楷體" w:hint="eastAsia"/>
              </w:rPr>
              <w:t>甚麼形狀</w:t>
            </w:r>
            <w:r w:rsidR="00A8477E" w:rsidRPr="007F33A4">
              <w:rPr>
                <w:rFonts w:eastAsia="標楷體" w:hAnsi="標楷體"/>
              </w:rPr>
              <w:t>嗎？</w:t>
            </w:r>
            <w:r w:rsidR="00A8477E" w:rsidRPr="007F33A4">
              <w:rPr>
                <w:rFonts w:eastAsia="SimSun" w:hint="eastAsia"/>
              </w:rPr>
              <w:t>」</w:t>
            </w:r>
            <w:r w:rsidR="00A8477E" w:rsidRPr="007F33A4">
              <w:rPr>
                <w:rFonts w:eastAsia="標楷體" w:hint="eastAsia"/>
                <w:lang w:eastAsia="zh-HK"/>
              </w:rPr>
              <w:t>（</w:t>
            </w:r>
            <w:r>
              <w:rPr>
                <w:rFonts w:eastAsia="標楷體" w:hAnsi="標楷體"/>
              </w:rPr>
              <w:t>圓</w:t>
            </w:r>
            <w:r w:rsidR="00A8477E" w:rsidRPr="007F33A4">
              <w:rPr>
                <w:rFonts w:eastAsia="標楷體" w:hAnsi="標楷體" w:hint="eastAsia"/>
              </w:rPr>
              <w:t>形</w:t>
            </w:r>
            <w:r w:rsidR="00A8477E" w:rsidRPr="007F33A4">
              <w:rPr>
                <w:rFonts w:eastAsia="標楷體" w:hint="eastAsia"/>
                <w:lang w:eastAsia="zh-HK"/>
              </w:rPr>
              <w:t>）</w:t>
            </w:r>
          </w:p>
          <w:p w:rsidR="00A8477E" w:rsidRDefault="00A8477E" w:rsidP="00A8477E">
            <w:pPr>
              <w:rPr>
                <w:rFonts w:eastAsia="標楷體"/>
              </w:rPr>
            </w:pPr>
          </w:p>
          <w:p w:rsidR="00A8477E" w:rsidRDefault="00A8477E" w:rsidP="00A8477E">
            <w:pPr>
              <w:rPr>
                <w:rFonts w:eastAsia="標楷體"/>
              </w:rPr>
            </w:pPr>
          </w:p>
          <w:p w:rsidR="00A8477E" w:rsidRDefault="00A8477E" w:rsidP="00A8477E">
            <w:pPr>
              <w:rPr>
                <w:rFonts w:eastAsia="標楷體"/>
              </w:rPr>
            </w:pPr>
          </w:p>
          <w:p w:rsidR="00A8477E" w:rsidRDefault="00A8477E" w:rsidP="00A8477E">
            <w:pPr>
              <w:rPr>
                <w:rFonts w:eastAsia="標楷體"/>
              </w:rPr>
            </w:pPr>
          </w:p>
          <w:p w:rsidR="00A8477E" w:rsidRDefault="00A8477E" w:rsidP="00A8477E">
            <w:pPr>
              <w:ind w:leftChars="152" w:left="365"/>
              <w:rPr>
                <w:rFonts w:eastAsia="標楷體"/>
                <w:lang w:eastAsia="zh-HK"/>
              </w:rPr>
            </w:pPr>
            <w:r w:rsidRPr="007F33A4">
              <w:rPr>
                <w:rFonts w:eastAsia="SimSun" w:hint="eastAsia"/>
              </w:rPr>
              <w:t>「</w:t>
            </w:r>
            <w:r w:rsidR="00C33176">
              <w:rPr>
                <w:rFonts w:eastAsia="標楷體" w:hAnsi="標楷體"/>
              </w:rPr>
              <w:t>錐體</w:t>
            </w:r>
            <w:r w:rsidRPr="007F33A4">
              <w:rPr>
                <w:rFonts w:eastAsia="標楷體" w:hAnsi="標楷體" w:hint="eastAsia"/>
              </w:rPr>
              <w:t>的側面</w:t>
            </w:r>
            <w:r w:rsidRPr="007F33A4">
              <w:rPr>
                <w:rFonts w:eastAsia="標楷體" w:hAnsi="標楷體"/>
              </w:rPr>
              <w:t>是</w:t>
            </w:r>
            <w:r w:rsidR="000A38B6" w:rsidRPr="007F33A4">
              <w:rPr>
                <w:rFonts w:eastAsia="標楷體" w:hAnsi="標楷體" w:hint="eastAsia"/>
              </w:rPr>
              <w:t>平面或是曲面</w:t>
            </w:r>
            <w:r w:rsidRPr="007F33A4">
              <w:rPr>
                <w:rFonts w:eastAsia="標楷體" w:hAnsi="標楷體"/>
              </w:rPr>
              <w:t>？</w:t>
            </w:r>
            <w:r w:rsidRPr="007F33A4">
              <w:rPr>
                <w:rFonts w:eastAsia="SimSun" w:hint="eastAsia"/>
              </w:rPr>
              <w:t>」</w:t>
            </w:r>
            <w:r w:rsidRPr="007F33A4">
              <w:rPr>
                <w:rFonts w:eastAsia="標楷體" w:hint="eastAsia"/>
                <w:lang w:eastAsia="zh-HK"/>
              </w:rPr>
              <w:t>（</w:t>
            </w:r>
            <w:r w:rsidR="000A38B6" w:rsidRPr="007F33A4">
              <w:rPr>
                <w:rFonts w:eastAsia="標楷體" w:hAnsi="標楷體" w:hint="eastAsia"/>
              </w:rPr>
              <w:t>曲面</w:t>
            </w:r>
            <w:r w:rsidRPr="007F33A4">
              <w:rPr>
                <w:rFonts w:eastAsia="標楷體" w:hint="eastAsia"/>
                <w:lang w:eastAsia="zh-HK"/>
              </w:rPr>
              <w:t>）</w:t>
            </w:r>
          </w:p>
          <w:p w:rsidR="00A8477E" w:rsidRDefault="00A8477E" w:rsidP="00A8477E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530467" w:rsidRDefault="00530467" w:rsidP="00A8477E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530467" w:rsidRDefault="00530467" w:rsidP="00A8477E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A8477E" w:rsidRPr="007027A6" w:rsidRDefault="000A38B6" w:rsidP="008A2BD1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0A5D40E" wp14:editId="74C4D953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389890</wp:posOffset>
                  </wp:positionV>
                  <wp:extent cx="1508125" cy="964565"/>
                  <wp:effectExtent l="0" t="0" r="0" b="698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18" t="45926" r="50693" b="15555"/>
                          <a:stretch/>
                        </pic:blipFill>
                        <pic:spPr bwMode="auto">
                          <a:xfrm>
                            <a:off x="0" y="0"/>
                            <a:ext cx="1508125" cy="964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77E" w:rsidRPr="009224A1">
              <w:rPr>
                <w:rFonts w:eastAsia="標楷體" w:hAnsi="標楷體"/>
              </w:rPr>
              <w:t>教師</w:t>
            </w:r>
            <w:r w:rsidR="00A8477E" w:rsidRPr="001C7B93">
              <w:rPr>
                <w:rFonts w:eastAsia="標楷體" w:hAnsi="標楷體"/>
              </w:rPr>
              <w:t>可</w:t>
            </w:r>
            <w:r w:rsidR="00A8477E">
              <w:rPr>
                <w:rFonts w:eastAsia="標楷體" w:hAnsi="標楷體" w:hint="eastAsia"/>
              </w:rPr>
              <w:t>重複以上的步驟探索各種角</w:t>
            </w:r>
            <w:r>
              <w:rPr>
                <w:rFonts w:eastAsia="標楷體" w:hAnsi="標楷體"/>
              </w:rPr>
              <w:t>錐</w:t>
            </w:r>
            <w:r w:rsidR="00A8477E" w:rsidRPr="00864284">
              <w:rPr>
                <w:rFonts w:eastAsia="標楷體" w:hAnsi="標楷體"/>
              </w:rPr>
              <w:t>（簡報第</w:t>
            </w:r>
            <w:r w:rsidR="00A8477E">
              <w:rPr>
                <w:rFonts w:eastAsia="標楷體" w:hint="eastAsia"/>
              </w:rPr>
              <w:t>4</w:t>
            </w:r>
            <w:r w:rsidR="00A8477E" w:rsidRPr="00864284">
              <w:rPr>
                <w:rFonts w:eastAsia="標楷體"/>
              </w:rPr>
              <w:t>-7</w:t>
            </w:r>
            <w:r w:rsidR="00A8477E" w:rsidRPr="00864284">
              <w:rPr>
                <w:rFonts w:eastAsia="標楷體" w:hAnsi="標楷體"/>
              </w:rPr>
              <w:t>張）</w:t>
            </w:r>
            <w:r w:rsidR="00A8477E">
              <w:rPr>
                <w:rFonts w:eastAsia="標楷體" w:hAnsi="標楷體" w:hint="eastAsia"/>
              </w:rPr>
              <w:t>。</w:t>
            </w:r>
          </w:p>
          <w:p w:rsidR="007027A6" w:rsidRDefault="007027A6" w:rsidP="007027A6">
            <w:pPr>
              <w:pStyle w:val="ab"/>
              <w:ind w:leftChars="0" w:left="313"/>
              <w:rPr>
                <w:rFonts w:eastAsia="標楷體" w:hAnsi="標楷體"/>
              </w:rPr>
            </w:pPr>
          </w:p>
          <w:p w:rsidR="007027A6" w:rsidRDefault="007027A6" w:rsidP="007027A6">
            <w:pPr>
              <w:pStyle w:val="ab"/>
              <w:ind w:leftChars="0" w:left="313"/>
              <w:rPr>
                <w:rFonts w:eastAsia="標楷體" w:hAnsi="標楷體"/>
              </w:rPr>
            </w:pPr>
          </w:p>
          <w:p w:rsidR="007027A6" w:rsidRDefault="007027A6" w:rsidP="007027A6">
            <w:pPr>
              <w:pStyle w:val="ab"/>
              <w:ind w:leftChars="0" w:left="313"/>
              <w:rPr>
                <w:rFonts w:eastAsia="標楷體" w:hAnsi="標楷體"/>
              </w:rPr>
            </w:pPr>
          </w:p>
          <w:p w:rsidR="007027A6" w:rsidRDefault="007027A6" w:rsidP="007027A6">
            <w:pPr>
              <w:pStyle w:val="ab"/>
              <w:ind w:leftChars="0" w:left="313"/>
              <w:rPr>
                <w:rFonts w:eastAsia="標楷體" w:hAnsi="標楷體" w:hint="eastAsia"/>
              </w:rPr>
            </w:pPr>
          </w:p>
          <w:p w:rsidR="00F73181" w:rsidRDefault="00F73181" w:rsidP="007027A6">
            <w:pPr>
              <w:pStyle w:val="ab"/>
              <w:ind w:leftChars="0" w:left="313"/>
              <w:rPr>
                <w:rFonts w:eastAsia="標楷體" w:hAnsi="標楷體"/>
              </w:rPr>
            </w:pPr>
          </w:p>
          <w:p w:rsidR="007027A6" w:rsidRDefault="007027A6" w:rsidP="007027A6">
            <w:pPr>
              <w:ind w:leftChars="152" w:left="365"/>
              <w:rPr>
                <w:rFonts w:eastAsia="標楷體" w:hAnsi="標楷體"/>
              </w:rPr>
            </w:pPr>
            <w:r w:rsidRPr="00755777">
              <w:rPr>
                <w:rFonts w:eastAsia="標楷體" w:hAnsi="標楷體" w:hint="eastAsia"/>
              </w:rPr>
              <w:t>用</w:t>
            </w:r>
            <w:r w:rsidRPr="00755777">
              <w:rPr>
                <w:rFonts w:eastAsia="標楷體" w:hAnsi="標楷體"/>
              </w:rPr>
              <w:t>簡報第</w:t>
            </w:r>
            <w:r w:rsidRPr="00755777">
              <w:rPr>
                <w:rFonts w:eastAsia="標楷體" w:hint="eastAsia"/>
              </w:rPr>
              <w:t>8</w:t>
            </w:r>
            <w:r w:rsidRPr="00755777">
              <w:rPr>
                <w:rFonts w:eastAsia="標楷體"/>
              </w:rPr>
              <w:t>-</w:t>
            </w:r>
            <w:r w:rsidRPr="00755777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755777">
              <w:rPr>
                <w:rFonts w:eastAsia="標楷體" w:hAnsi="標楷體"/>
              </w:rPr>
              <w:t>張讓學生根據剛學習的</w:t>
            </w:r>
            <w:r>
              <w:rPr>
                <w:rFonts w:eastAsia="標楷體" w:hAnsi="標楷體"/>
              </w:rPr>
              <w:t>錐</w:t>
            </w:r>
            <w:r w:rsidRPr="00755777">
              <w:rPr>
                <w:rFonts w:eastAsia="標楷體" w:hAnsi="標楷體"/>
              </w:rPr>
              <w:t>體建造方法把</w:t>
            </w:r>
            <w:r w:rsidRPr="00755777">
              <w:rPr>
                <w:rFonts w:eastAsia="標楷體" w:hAnsi="標楷體" w:hint="eastAsia"/>
              </w:rPr>
              <w:t>各種</w:t>
            </w:r>
            <w:r>
              <w:rPr>
                <w:rFonts w:eastAsia="標楷體" w:hAnsi="標楷體"/>
              </w:rPr>
              <w:t>錐</w:t>
            </w:r>
            <w:r w:rsidRPr="00755777">
              <w:rPr>
                <w:rFonts w:eastAsia="標楷體" w:hAnsi="標楷體"/>
              </w:rPr>
              <w:t>體命名。教師可點擊紅點，按着左鍵拉動紅點，觀察該</w:t>
            </w:r>
            <w:r>
              <w:rPr>
                <w:rFonts w:eastAsia="標楷體" w:hAnsi="標楷體"/>
              </w:rPr>
              <w:t>錐</w:t>
            </w:r>
            <w:r w:rsidRPr="00755777">
              <w:rPr>
                <w:rFonts w:eastAsia="標楷體" w:hAnsi="標楷體"/>
              </w:rPr>
              <w:t>體的建造方法以印證學生的命名是否正確；此外，教師亦可按着滑鼠右鍵拖拉以不同的角度觀察</w:t>
            </w:r>
            <w:r>
              <w:rPr>
                <w:rFonts w:eastAsia="標楷體" w:hAnsi="標楷體"/>
              </w:rPr>
              <w:t>錐</w:t>
            </w:r>
            <w:r w:rsidRPr="00755777">
              <w:rPr>
                <w:rFonts w:eastAsia="標楷體" w:hAnsi="標楷體"/>
              </w:rPr>
              <w:t>體的形態。</w:t>
            </w:r>
          </w:p>
          <w:p w:rsidR="007027A6" w:rsidRDefault="00F73181" w:rsidP="007027A6">
            <w:pPr>
              <w:pStyle w:val="ab"/>
              <w:ind w:leftChars="0" w:left="313"/>
              <w:rPr>
                <w:rFonts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09A4A81" wp14:editId="0A28E626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176530</wp:posOffset>
                  </wp:positionV>
                  <wp:extent cx="1014730" cy="777240"/>
                  <wp:effectExtent l="0" t="0" r="0" b="381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97" t="48889" r="23889" b="12840"/>
                          <a:stretch/>
                        </pic:blipFill>
                        <pic:spPr bwMode="auto">
                          <a:xfrm>
                            <a:off x="0" y="0"/>
                            <a:ext cx="101473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3181" w:rsidRDefault="00F73181" w:rsidP="007027A6">
            <w:pPr>
              <w:pStyle w:val="ab"/>
              <w:ind w:leftChars="0" w:left="313"/>
              <w:rPr>
                <w:rFonts w:eastAsia="標楷體" w:hAnsi="標楷體" w:hint="eastAsia"/>
              </w:rPr>
            </w:pPr>
          </w:p>
          <w:p w:rsidR="007027A6" w:rsidRDefault="007027A6" w:rsidP="007027A6">
            <w:pPr>
              <w:pStyle w:val="ab"/>
              <w:ind w:leftChars="0" w:left="313"/>
              <w:rPr>
                <w:rFonts w:eastAsia="標楷體" w:hAnsi="標楷體"/>
              </w:rPr>
            </w:pPr>
          </w:p>
          <w:p w:rsidR="007027A6" w:rsidRDefault="007027A6" w:rsidP="007027A6">
            <w:pPr>
              <w:pStyle w:val="ab"/>
              <w:ind w:leftChars="0" w:left="313"/>
              <w:rPr>
                <w:rFonts w:eastAsia="標楷體" w:hAnsi="標楷體"/>
              </w:rPr>
            </w:pPr>
          </w:p>
          <w:p w:rsidR="00530467" w:rsidRDefault="00530467" w:rsidP="007027A6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530467" w:rsidRDefault="00530467" w:rsidP="007027A6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530467" w:rsidRPr="007027A6" w:rsidRDefault="00530467" w:rsidP="007027A6">
            <w:pPr>
              <w:pStyle w:val="ab"/>
              <w:ind w:leftChars="0" w:left="313"/>
              <w:rPr>
                <w:rFonts w:eastAsia="標楷體"/>
                <w:lang w:eastAsia="zh-HK"/>
              </w:rPr>
            </w:pPr>
          </w:p>
          <w:p w:rsidR="007027A6" w:rsidRPr="008A2BD1" w:rsidRDefault="00AF5CD5" w:rsidP="008A2BD1">
            <w:pPr>
              <w:pStyle w:val="ab"/>
              <w:numPr>
                <w:ilvl w:val="0"/>
                <w:numId w:val="39"/>
              </w:numPr>
              <w:ind w:leftChars="0" w:left="313" w:hanging="284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最後，</w:t>
            </w:r>
            <w:r w:rsidRPr="009224A1">
              <w:rPr>
                <w:rFonts w:eastAsia="標楷體" w:hAnsi="標楷體"/>
              </w:rPr>
              <w:t>教師</w:t>
            </w:r>
            <w:r w:rsidRPr="001C7B93">
              <w:rPr>
                <w:rFonts w:eastAsia="標楷體" w:hAnsi="標楷體"/>
              </w:rPr>
              <w:t>可</w:t>
            </w:r>
            <w:r>
              <w:rPr>
                <w:rFonts w:eastAsia="標楷體" w:hAnsi="標楷體" w:hint="eastAsia"/>
              </w:rPr>
              <w:t>用</w:t>
            </w:r>
            <w:r w:rsidRPr="00864284">
              <w:rPr>
                <w:rFonts w:eastAsia="標楷體" w:hAnsi="標楷體"/>
              </w:rPr>
              <w:t>簡報第</w:t>
            </w:r>
            <w:r>
              <w:rPr>
                <w:rFonts w:eastAsia="標楷體" w:hint="eastAsia"/>
              </w:rPr>
              <w:t>13</w:t>
            </w:r>
            <w:r w:rsidRPr="00864284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24</w:t>
            </w:r>
            <w:r w:rsidRPr="00864284">
              <w:rPr>
                <w:rFonts w:eastAsia="標楷體" w:hAnsi="標楷體"/>
              </w:rPr>
              <w:t>張</w:t>
            </w:r>
            <w:r w:rsidRPr="00B75DBB">
              <w:rPr>
                <w:rFonts w:eastAsia="標楷體" w:hAnsi="標楷體"/>
              </w:rPr>
              <w:t>辨認</w:t>
            </w:r>
            <w:r>
              <w:rPr>
                <w:rFonts w:eastAsia="標楷體" w:hAnsi="標楷體" w:hint="eastAsia"/>
              </w:rPr>
              <w:t>各種</w:t>
            </w:r>
            <w:r>
              <w:rPr>
                <w:rFonts w:eastAsia="標楷體" w:hAnsi="標楷體"/>
              </w:rPr>
              <w:t>錐</w:t>
            </w:r>
            <w:r w:rsidRPr="00B75DBB">
              <w:rPr>
                <w:rFonts w:eastAsia="標楷體" w:hAnsi="標楷體"/>
              </w:rPr>
              <w:t>體</w:t>
            </w:r>
            <w:r>
              <w:rPr>
                <w:rFonts w:eastAsia="標楷體" w:hAnsi="標楷體" w:hint="eastAsia"/>
              </w:rPr>
              <w:t>，甚至</w:t>
            </w:r>
            <w:r w:rsidRPr="00B75DBB">
              <w:rPr>
                <w:rFonts w:eastAsia="標楷體" w:hAnsi="標楷體"/>
              </w:rPr>
              <w:t>辨認</w:t>
            </w:r>
            <w:r>
              <w:rPr>
                <w:rFonts w:eastAsia="標楷體" w:hAnsi="標楷體" w:hint="eastAsia"/>
              </w:rPr>
              <w:t>一些</w:t>
            </w:r>
            <w:r w:rsidRPr="00B75DBB">
              <w:rPr>
                <w:rFonts w:eastAsia="標楷體" w:hAnsi="標楷體"/>
              </w:rPr>
              <w:t>非</w:t>
            </w:r>
            <w:r>
              <w:rPr>
                <w:rFonts w:eastAsia="標楷體" w:hAnsi="標楷體"/>
              </w:rPr>
              <w:t>錐</w:t>
            </w:r>
            <w:r w:rsidRPr="00B75DBB">
              <w:rPr>
                <w:rFonts w:eastAsia="標楷體" w:hAnsi="標楷體"/>
              </w:rPr>
              <w:t>體</w:t>
            </w:r>
            <w:r>
              <w:rPr>
                <w:rFonts w:eastAsia="標楷體" w:hAnsi="標楷體" w:hint="eastAsia"/>
              </w:rPr>
              <w:t>的</w:t>
            </w:r>
            <w:r w:rsidRPr="00B75DBB">
              <w:rPr>
                <w:rFonts w:eastAsia="標楷體" w:hAnsi="標楷體"/>
              </w:rPr>
              <w:t>例子，借此澄清學生一些容易混淆的概念。</w:t>
            </w:r>
          </w:p>
          <w:p w:rsidR="008A2BD1" w:rsidRPr="00AF5CD5" w:rsidRDefault="00AF5CD5" w:rsidP="00492C95">
            <w:pPr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B3E425A" wp14:editId="6E843BB4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115570</wp:posOffset>
                  </wp:positionV>
                  <wp:extent cx="1717200" cy="9576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11" t="44444" r="15278" b="17284"/>
                          <a:stretch/>
                        </pic:blipFill>
                        <pic:spPr bwMode="auto">
                          <a:xfrm>
                            <a:off x="0" y="0"/>
                            <a:ext cx="1717200" cy="95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2BD1" w:rsidRDefault="008A2BD1" w:rsidP="00492C95">
            <w:pPr>
              <w:rPr>
                <w:rFonts w:eastAsia="標楷體"/>
              </w:rPr>
            </w:pPr>
          </w:p>
          <w:p w:rsidR="00DE4D18" w:rsidRDefault="00DE4D18" w:rsidP="00492C95">
            <w:pPr>
              <w:rPr>
                <w:rFonts w:eastAsia="標楷體"/>
              </w:rPr>
            </w:pPr>
          </w:p>
          <w:p w:rsidR="00D52C2D" w:rsidRDefault="00D52C2D" w:rsidP="00492C95">
            <w:pPr>
              <w:rPr>
                <w:rFonts w:eastAsia="標楷體" w:hint="eastAsia"/>
              </w:rPr>
            </w:pPr>
          </w:p>
          <w:p w:rsidR="00F73181" w:rsidRDefault="00F73181" w:rsidP="00492C95">
            <w:pPr>
              <w:rPr>
                <w:rFonts w:eastAsia="標楷體"/>
              </w:rPr>
            </w:pPr>
          </w:p>
          <w:p w:rsidR="007027A6" w:rsidRDefault="007027A6" w:rsidP="00960E32">
            <w:pPr>
              <w:rPr>
                <w:rFonts w:eastAsia="標楷體"/>
              </w:rPr>
            </w:pPr>
          </w:p>
        </w:tc>
        <w:tc>
          <w:tcPr>
            <w:tcW w:w="2670" w:type="dxa"/>
            <w:shd w:val="clear" w:color="auto" w:fill="auto"/>
          </w:tcPr>
          <w:p w:rsidR="00492C95" w:rsidRDefault="008A2BD1" w:rsidP="00AA3CAB">
            <w:pPr>
              <w:rPr>
                <w:rFonts w:eastAsia="標楷體" w:hAnsi="標楷體"/>
              </w:rPr>
            </w:pPr>
            <w:r w:rsidRPr="007F33A4">
              <w:rPr>
                <w:rFonts w:eastAsia="標楷體" w:hAnsi="標楷體" w:hint="eastAsia"/>
              </w:rPr>
              <w:lastRenderedPageBreak/>
              <w:t>開啟“</w:t>
            </w:r>
            <w:r w:rsidR="00A279AB" w:rsidRPr="00AD5AB9">
              <w:rPr>
                <w:rFonts w:eastAsia="標楷體" w:hAnsi="標楷體" w:hint="eastAsia"/>
              </w:rPr>
              <w:t>錐體建築師</w:t>
            </w:r>
            <w:r w:rsidRPr="007F33A4">
              <w:rPr>
                <w:rFonts w:eastAsia="標楷體" w:hAnsi="標楷體" w:hint="eastAsia"/>
              </w:rPr>
              <w:t>”</w:t>
            </w:r>
            <w:r w:rsidR="00A279AB" w:rsidRPr="007F33A4">
              <w:rPr>
                <w:rFonts w:eastAsia="標楷體" w:hAnsi="標楷體" w:hint="eastAsia"/>
              </w:rPr>
              <w:t>簡報</w:t>
            </w:r>
            <w:r w:rsidR="00AD5AB9" w:rsidRPr="007F33A4">
              <w:rPr>
                <w:rFonts w:eastAsia="標楷體" w:hAnsi="標楷體" w:hint="eastAsia"/>
                <w:vertAlign w:val="superscript"/>
              </w:rPr>
              <w:t>*</w:t>
            </w:r>
            <w:r w:rsidR="00A279AB">
              <w:rPr>
                <w:rFonts w:eastAsia="標楷體" w:hAnsi="標楷體" w:hint="eastAsia"/>
              </w:rPr>
              <w:t>。</w:t>
            </w:r>
          </w:p>
          <w:p w:rsidR="00E83BBC" w:rsidRDefault="00E83BBC" w:rsidP="00AA3CAB">
            <w:pPr>
              <w:rPr>
                <w:rFonts w:eastAsia="標楷體" w:hAnsi="標楷體"/>
              </w:rPr>
            </w:pPr>
          </w:p>
          <w:p w:rsidR="00E83BBC" w:rsidRDefault="00E83BBC" w:rsidP="00AA3CAB">
            <w:pPr>
              <w:rPr>
                <w:rFonts w:eastAsia="標楷體" w:hAnsi="標楷體"/>
              </w:rPr>
            </w:pPr>
          </w:p>
          <w:p w:rsidR="00E83BBC" w:rsidRDefault="00E83BBC" w:rsidP="00AA3CAB">
            <w:pPr>
              <w:rPr>
                <w:rFonts w:eastAsia="標楷體" w:hAnsi="標楷體"/>
              </w:rPr>
            </w:pPr>
          </w:p>
          <w:p w:rsidR="00E83BBC" w:rsidRDefault="00E83BBC" w:rsidP="00AA3CAB">
            <w:pPr>
              <w:rPr>
                <w:rFonts w:eastAsia="標楷體" w:hAnsi="標楷體"/>
              </w:rPr>
            </w:pPr>
          </w:p>
          <w:p w:rsidR="00E83BBC" w:rsidRDefault="00E83BBC" w:rsidP="00AA3CAB">
            <w:pPr>
              <w:rPr>
                <w:rFonts w:eastAsia="標楷體" w:hAnsi="標楷體"/>
              </w:rPr>
            </w:pPr>
          </w:p>
          <w:p w:rsidR="00E83BBC" w:rsidRDefault="00E83BBC" w:rsidP="00AA3CAB">
            <w:pPr>
              <w:rPr>
                <w:rFonts w:eastAsia="標楷體" w:hAnsi="標楷體"/>
              </w:rPr>
            </w:pPr>
          </w:p>
          <w:p w:rsidR="000A38B6" w:rsidRDefault="000A38B6" w:rsidP="00AA3CAB">
            <w:pPr>
              <w:rPr>
                <w:rFonts w:eastAsia="標楷體" w:hAnsi="標楷體"/>
              </w:rPr>
            </w:pPr>
          </w:p>
          <w:p w:rsidR="00E83BBC" w:rsidRDefault="00E83BBC" w:rsidP="00AA3CAB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學生應透過提問發現：</w:t>
            </w:r>
            <w:r w:rsidR="000A38B6" w:rsidRPr="007B58A0">
              <w:rPr>
                <w:rFonts w:eastAsia="標楷體" w:hint="eastAsia"/>
              </w:rPr>
              <w:t>圓</w:t>
            </w:r>
            <w:r w:rsidR="004E2A70">
              <w:rPr>
                <w:rFonts w:eastAsia="標楷體" w:hAnsi="標楷體"/>
              </w:rPr>
              <w:t>錐</w:t>
            </w:r>
            <w:r>
              <w:rPr>
                <w:rFonts w:eastAsia="標楷體" w:hAnsi="標楷體" w:hint="eastAsia"/>
              </w:rPr>
              <w:t>的底</w:t>
            </w:r>
            <w:r w:rsidR="004E2A70">
              <w:rPr>
                <w:rFonts w:eastAsia="標楷體" w:hAnsi="標楷體" w:hint="eastAsia"/>
              </w:rPr>
              <w:t>部</w:t>
            </w:r>
            <w:r>
              <w:rPr>
                <w:rFonts w:eastAsia="標楷體" w:hAnsi="標楷體" w:hint="eastAsia"/>
              </w:rPr>
              <w:t>是</w:t>
            </w:r>
            <w:r w:rsidR="000A38B6" w:rsidRPr="007B58A0">
              <w:rPr>
                <w:rFonts w:eastAsia="標楷體" w:hint="eastAsia"/>
              </w:rPr>
              <w:t>圓</w:t>
            </w:r>
            <w:r w:rsidR="004E2A70">
              <w:rPr>
                <w:rFonts w:eastAsia="標楷體" w:hAnsi="標楷體" w:hint="eastAsia"/>
              </w:rPr>
              <w:t>形，而頂部是一點</w:t>
            </w:r>
            <w:r>
              <w:rPr>
                <w:rFonts w:eastAsia="標楷體" w:hAnsi="標楷體" w:hint="eastAsia"/>
              </w:rPr>
              <w:t>。</w:t>
            </w:r>
          </w:p>
          <w:p w:rsidR="00CC772C" w:rsidRPr="000A38B6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/>
                <w:lang w:eastAsia="zh-HK"/>
              </w:rPr>
            </w:pPr>
          </w:p>
          <w:p w:rsidR="00530467" w:rsidRDefault="00530467" w:rsidP="00AA3CAB">
            <w:pPr>
              <w:rPr>
                <w:rFonts w:eastAsia="標楷體" w:hAnsi="標楷體"/>
                <w:lang w:eastAsia="zh-HK"/>
              </w:rPr>
            </w:pPr>
          </w:p>
          <w:p w:rsidR="00530467" w:rsidRDefault="00530467" w:rsidP="00AA3CAB">
            <w:pPr>
              <w:rPr>
                <w:rFonts w:eastAsia="標楷體" w:hAnsi="標楷體"/>
                <w:lang w:eastAsia="zh-HK"/>
              </w:rPr>
            </w:pPr>
          </w:p>
          <w:p w:rsidR="00530467" w:rsidRDefault="00530467" w:rsidP="00AA3CAB">
            <w:pPr>
              <w:rPr>
                <w:rFonts w:eastAsia="標楷體" w:hAnsi="標楷體"/>
                <w:lang w:eastAsia="zh-HK"/>
              </w:rPr>
            </w:pPr>
          </w:p>
          <w:p w:rsidR="00530467" w:rsidRDefault="00530467" w:rsidP="00AA3CAB">
            <w:pPr>
              <w:rPr>
                <w:rFonts w:eastAsia="標楷體" w:hAnsi="標楷體"/>
                <w:lang w:eastAsia="zh-HK"/>
              </w:rPr>
            </w:pPr>
          </w:p>
          <w:p w:rsidR="00CC772C" w:rsidRDefault="00CC772C" w:rsidP="00AA3CAB">
            <w:pPr>
              <w:rPr>
                <w:rFonts w:eastAsia="標楷體" w:hAnsi="標楷體"/>
              </w:rPr>
            </w:pPr>
          </w:p>
          <w:p w:rsidR="00CC772C" w:rsidRDefault="00CC772C" w:rsidP="00AA3CAB">
            <w:pPr>
              <w:rPr>
                <w:rFonts w:eastAsia="標楷體" w:hAnsi="標楷體" w:hint="eastAsia"/>
              </w:rPr>
            </w:pPr>
          </w:p>
          <w:p w:rsidR="00323D50" w:rsidRDefault="00323D50" w:rsidP="00AA3CAB">
            <w:pPr>
              <w:rPr>
                <w:rFonts w:eastAsia="標楷體" w:hAnsi="標楷體" w:hint="eastAsia"/>
              </w:rPr>
            </w:pPr>
          </w:p>
          <w:p w:rsidR="00323D50" w:rsidRDefault="00323D50" w:rsidP="00AA3CAB">
            <w:pPr>
              <w:rPr>
                <w:rFonts w:eastAsia="標楷體" w:hAnsi="標楷體"/>
              </w:rPr>
            </w:pPr>
            <w:bookmarkStart w:id="0" w:name="_GoBack"/>
            <w:bookmarkEnd w:id="0"/>
          </w:p>
          <w:p w:rsidR="00CC772C" w:rsidRDefault="00CC772C" w:rsidP="00AA3CAB">
            <w:pPr>
              <w:rPr>
                <w:rFonts w:eastAsia="標楷體" w:hAnsi="標楷體"/>
                <w:lang w:eastAsia="zh-HK"/>
              </w:rPr>
            </w:pPr>
          </w:p>
          <w:p w:rsidR="00530467" w:rsidRPr="00A217DB" w:rsidRDefault="00530467" w:rsidP="00AA3CAB">
            <w:pPr>
              <w:rPr>
                <w:rFonts w:eastAsia="標楷體" w:hAnsi="標楷體"/>
                <w:lang w:eastAsia="zh-HK"/>
              </w:rPr>
            </w:pPr>
          </w:p>
          <w:p w:rsidR="00CC772C" w:rsidRDefault="00CC772C" w:rsidP="000A38B6">
            <w:pPr>
              <w:rPr>
                <w:rFonts w:eastAsia="標楷體"/>
                <w:noProof/>
              </w:rPr>
            </w:pPr>
            <w:r>
              <w:rPr>
                <w:rFonts w:eastAsia="標楷體" w:hAnsi="標楷體" w:hint="eastAsia"/>
              </w:rPr>
              <w:t>學生應透過提問發現：角</w:t>
            </w:r>
            <w:r w:rsidR="00866B8F">
              <w:rPr>
                <w:rFonts w:eastAsia="標楷體" w:hAnsi="標楷體"/>
              </w:rPr>
              <w:t>錐</w:t>
            </w:r>
            <w:r>
              <w:rPr>
                <w:rFonts w:eastAsia="標楷體" w:hAnsi="標楷體" w:hint="eastAsia"/>
              </w:rPr>
              <w:t>的</w:t>
            </w:r>
            <w:r w:rsidR="000A38B6">
              <w:rPr>
                <w:rFonts w:eastAsia="標楷體" w:hAnsi="標楷體" w:hint="eastAsia"/>
              </w:rPr>
              <w:t>底部是</w:t>
            </w:r>
            <w:r w:rsidR="00866B8F">
              <w:rPr>
                <w:rFonts w:eastAsia="標楷體" w:hint="eastAsia"/>
              </w:rPr>
              <w:t>多邊</w:t>
            </w:r>
            <w:r w:rsidR="000A38B6">
              <w:rPr>
                <w:rFonts w:eastAsia="標楷體" w:hAnsi="標楷體" w:hint="eastAsia"/>
              </w:rPr>
              <w:t>形，而頂部是一點。</w:t>
            </w:r>
          </w:p>
        </w:tc>
      </w:tr>
      <w:tr w:rsidR="002F7F3B" w:rsidRPr="007F33A4" w:rsidTr="00AD5AB9">
        <w:tc>
          <w:tcPr>
            <w:tcW w:w="612" w:type="dxa"/>
            <w:shd w:val="clear" w:color="auto" w:fill="auto"/>
          </w:tcPr>
          <w:p w:rsidR="000F0BC0" w:rsidRPr="007F33A4" w:rsidRDefault="003D4DA3" w:rsidP="007F3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  <w:r w:rsidR="00433374">
              <w:rPr>
                <w:rFonts w:eastAsia="標楷體" w:hint="eastAsia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0F0BC0" w:rsidRDefault="00A60A45" w:rsidP="00AA3CAB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鞏固</w:t>
            </w:r>
            <w:r w:rsidR="003D4DA3">
              <w:rPr>
                <w:rFonts w:eastAsia="標楷體" w:hAnsi="標楷體"/>
              </w:rPr>
              <w:t>錐</w:t>
            </w:r>
            <w:r w:rsidRPr="00B75DBB">
              <w:rPr>
                <w:rFonts w:eastAsia="標楷體" w:hAnsi="標楷體"/>
              </w:rPr>
              <w:t>體</w:t>
            </w:r>
            <w:r>
              <w:rPr>
                <w:rFonts w:eastAsia="標楷體" w:hAnsi="標楷體" w:hint="eastAsia"/>
              </w:rPr>
              <w:t>的建構及命名方法</w:t>
            </w:r>
          </w:p>
          <w:p w:rsidR="00960E32" w:rsidRPr="007F33A4" w:rsidRDefault="00960E32" w:rsidP="00AA3CAB">
            <w:pPr>
              <w:rPr>
                <w:rFonts w:eastAsia="標楷體"/>
              </w:rPr>
            </w:pPr>
          </w:p>
        </w:tc>
        <w:tc>
          <w:tcPr>
            <w:tcW w:w="5440" w:type="dxa"/>
            <w:shd w:val="clear" w:color="auto" w:fill="auto"/>
          </w:tcPr>
          <w:p w:rsidR="000F0BC0" w:rsidRPr="007F33A4" w:rsidRDefault="00433374" w:rsidP="00967E90">
            <w:pPr>
              <w:rPr>
                <w:rFonts w:eastAsia="標楷體"/>
              </w:rPr>
            </w:pPr>
            <w:r w:rsidRPr="009224A1">
              <w:rPr>
                <w:rFonts w:eastAsia="標楷體" w:hAnsi="標楷體"/>
              </w:rPr>
              <w:t>教師</w:t>
            </w:r>
            <w:r w:rsidR="00967E90">
              <w:rPr>
                <w:rFonts w:eastAsia="標楷體" w:hAnsi="標楷體" w:hint="eastAsia"/>
              </w:rPr>
              <w:t>以不同示例</w:t>
            </w:r>
            <w:r>
              <w:rPr>
                <w:rFonts w:eastAsia="標楷體" w:hAnsi="標楷體" w:hint="eastAsia"/>
              </w:rPr>
              <w:t>讓</w:t>
            </w:r>
            <w:r w:rsidRPr="00755777">
              <w:rPr>
                <w:rFonts w:eastAsia="標楷體" w:hAnsi="標楷體"/>
              </w:rPr>
              <w:t>學生</w:t>
            </w:r>
            <w:r>
              <w:rPr>
                <w:rFonts w:eastAsia="標楷體" w:hAnsi="標楷體" w:hint="eastAsia"/>
              </w:rPr>
              <w:t>自行探索各種</w:t>
            </w:r>
            <w:r w:rsidR="003D4DA3">
              <w:rPr>
                <w:rFonts w:eastAsia="標楷體" w:hAnsi="標楷體"/>
              </w:rPr>
              <w:t>錐</w:t>
            </w:r>
            <w:r w:rsidRPr="00B75DBB">
              <w:rPr>
                <w:rFonts w:eastAsia="標楷體" w:hAnsi="標楷體"/>
              </w:rPr>
              <w:t>體</w:t>
            </w:r>
            <w:r>
              <w:rPr>
                <w:rFonts w:eastAsia="標楷體" w:hAnsi="標楷體" w:hint="eastAsia"/>
              </w:rPr>
              <w:t>的建構及命名方法。</w:t>
            </w:r>
          </w:p>
        </w:tc>
        <w:tc>
          <w:tcPr>
            <w:tcW w:w="2670" w:type="dxa"/>
            <w:shd w:val="clear" w:color="auto" w:fill="auto"/>
          </w:tcPr>
          <w:p w:rsidR="000F0BC0" w:rsidRPr="007F33A4" w:rsidRDefault="00967E90" w:rsidP="00B550E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可開啟</w:t>
            </w:r>
            <w:r w:rsidR="00B550EC" w:rsidRPr="007F33A4">
              <w:rPr>
                <w:rFonts w:eastAsia="標楷體" w:hAnsi="標楷體" w:hint="eastAsia"/>
              </w:rPr>
              <w:t>“</w:t>
            </w:r>
            <w:r w:rsidR="003D4DA3" w:rsidRPr="00AD5AB9">
              <w:rPr>
                <w:rFonts w:eastAsia="標楷體" w:hAnsi="標楷體" w:hint="eastAsia"/>
              </w:rPr>
              <w:t>錐體建築</w:t>
            </w:r>
            <w:r w:rsidRPr="00AD5AB9">
              <w:rPr>
                <w:rFonts w:eastAsia="標楷體" w:hAnsi="標楷體" w:hint="eastAsia"/>
              </w:rPr>
              <w:t>師</w:t>
            </w:r>
            <w:r>
              <w:rPr>
                <w:rFonts w:eastAsia="標楷體" w:hAnsi="標楷體"/>
              </w:rPr>
              <w:t>”</w:t>
            </w:r>
            <w:r w:rsidR="00F73181">
              <w:rPr>
                <w:rFonts w:eastAsia="標楷體" w:hint="eastAsia"/>
              </w:rPr>
              <w:t>Geogebra</w:t>
            </w:r>
            <w:r w:rsidR="008868F1">
              <w:rPr>
                <w:rFonts w:eastAsia="標楷體" w:hint="eastAsia"/>
              </w:rPr>
              <w:t>互動課業</w:t>
            </w:r>
          </w:p>
        </w:tc>
      </w:tr>
      <w:tr w:rsidR="00433374" w:rsidRPr="007F33A4" w:rsidTr="00AD5AB9">
        <w:tc>
          <w:tcPr>
            <w:tcW w:w="612" w:type="dxa"/>
            <w:shd w:val="clear" w:color="auto" w:fill="auto"/>
          </w:tcPr>
          <w:p w:rsidR="00433374" w:rsidRDefault="00B550EC" w:rsidP="007F3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33374">
              <w:rPr>
                <w:rFonts w:eastAsia="標楷體" w:hint="eastAsia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433374" w:rsidRDefault="00A60A45" w:rsidP="00AA3CA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紙筆評估課業</w:t>
            </w:r>
          </w:p>
          <w:p w:rsidR="00960E32" w:rsidRPr="007F33A4" w:rsidRDefault="00960E32" w:rsidP="00AA3CAB">
            <w:pPr>
              <w:rPr>
                <w:rFonts w:eastAsia="標楷體"/>
              </w:rPr>
            </w:pPr>
          </w:p>
        </w:tc>
        <w:tc>
          <w:tcPr>
            <w:tcW w:w="5440" w:type="dxa"/>
            <w:shd w:val="clear" w:color="auto" w:fill="auto"/>
          </w:tcPr>
          <w:p w:rsidR="00433374" w:rsidRPr="009224A1" w:rsidRDefault="00A60A45" w:rsidP="00AA3CAB">
            <w:pPr>
              <w:rPr>
                <w:rFonts w:eastAsia="標楷體" w:hAnsi="標楷體"/>
              </w:rPr>
            </w:pPr>
            <w:r w:rsidRPr="009224A1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可派發評</w:t>
            </w:r>
            <w:r>
              <w:rPr>
                <w:rFonts w:eastAsia="標楷體" w:hint="eastAsia"/>
              </w:rPr>
              <w:t>估</w:t>
            </w:r>
            <w:r>
              <w:rPr>
                <w:rFonts w:eastAsia="標楷體" w:hAnsi="標楷體" w:hint="eastAsia"/>
              </w:rPr>
              <w:t>工作紙予</w:t>
            </w:r>
            <w:r w:rsidRPr="00755777">
              <w:rPr>
                <w:rFonts w:eastAsia="標楷體" w:hAnsi="標楷體"/>
              </w:rPr>
              <w:t>學生</w:t>
            </w:r>
            <w:r>
              <w:rPr>
                <w:rFonts w:eastAsia="標楷體" w:hAnsi="標楷體" w:hint="eastAsia"/>
              </w:rPr>
              <w:t>作總結。</w:t>
            </w:r>
          </w:p>
        </w:tc>
        <w:tc>
          <w:tcPr>
            <w:tcW w:w="2670" w:type="dxa"/>
            <w:shd w:val="clear" w:color="auto" w:fill="auto"/>
          </w:tcPr>
          <w:p w:rsidR="00433374" w:rsidRPr="007F33A4" w:rsidRDefault="00433374" w:rsidP="00AA3CAB">
            <w:pPr>
              <w:rPr>
                <w:rFonts w:eastAsia="標楷體"/>
              </w:rPr>
            </w:pPr>
          </w:p>
        </w:tc>
      </w:tr>
    </w:tbl>
    <w:p w:rsidR="00755777" w:rsidRDefault="00755777" w:rsidP="003F4DB5">
      <w:pPr>
        <w:rPr>
          <w:rFonts w:eastAsia="標楷體"/>
        </w:rPr>
      </w:pPr>
    </w:p>
    <w:p w:rsidR="00CC772C" w:rsidRDefault="00CC772C" w:rsidP="003F4DB5">
      <w:pPr>
        <w:rPr>
          <w:rFonts w:eastAsia="標楷體"/>
        </w:rPr>
      </w:pPr>
    </w:p>
    <w:p w:rsidR="00797517" w:rsidRDefault="00797517" w:rsidP="003F4DB5">
      <w:pPr>
        <w:rPr>
          <w:rFonts w:eastAsia="標楷體"/>
        </w:rPr>
      </w:pPr>
    </w:p>
    <w:p w:rsidR="00797517" w:rsidRDefault="00797517" w:rsidP="003F4DB5">
      <w:pPr>
        <w:rPr>
          <w:rFonts w:eastAsia="標楷體"/>
        </w:rPr>
      </w:pPr>
    </w:p>
    <w:p w:rsidR="00F41C54" w:rsidRDefault="00A46BCB" w:rsidP="003F4DB5">
      <w:pPr>
        <w:rPr>
          <w:rFonts w:eastAsia="標楷體"/>
        </w:rPr>
      </w:pPr>
      <w:r>
        <w:rPr>
          <w:rFonts w:eastAsia="標楷體" w:hint="eastAsia"/>
        </w:rPr>
        <w:t xml:space="preserve">*  </w:t>
      </w:r>
      <w:r w:rsidRPr="00A46BCB">
        <w:rPr>
          <w:rFonts w:eastAsia="標楷體" w:hint="eastAsia"/>
        </w:rPr>
        <w:t>要</w:t>
      </w:r>
      <w:r w:rsidRPr="00994076">
        <w:rPr>
          <w:rFonts w:eastAsia="標楷體" w:hint="eastAsia"/>
          <w:i/>
        </w:rPr>
        <w:t>顯示以</w:t>
      </w:r>
      <w:r w:rsidRPr="00994076">
        <w:rPr>
          <w:rFonts w:eastAsia="標楷體" w:hint="eastAsia"/>
          <w:i/>
        </w:rPr>
        <w:t>Cabri 3D</w:t>
      </w:r>
      <w:r w:rsidRPr="00994076">
        <w:rPr>
          <w:rFonts w:eastAsia="標楷體" w:hint="eastAsia"/>
          <w:i/>
        </w:rPr>
        <w:t>繪製的動態立體圖形，必須先於</w:t>
      </w:r>
      <w:r w:rsidRPr="00994076">
        <w:rPr>
          <w:rFonts w:eastAsia="標楷體" w:hint="eastAsia"/>
          <w:i/>
        </w:rPr>
        <w:t>http://www.cabri.com</w:t>
      </w:r>
      <w:r w:rsidRPr="00994076">
        <w:rPr>
          <w:rFonts w:eastAsia="標楷體" w:hint="eastAsia"/>
          <w:i/>
        </w:rPr>
        <w:t>下載及安裝</w:t>
      </w:r>
      <w:r w:rsidRPr="00994076">
        <w:rPr>
          <w:rFonts w:eastAsia="標楷體" w:hint="eastAsia"/>
          <w:i/>
        </w:rPr>
        <w:t>Cabri 3D</w:t>
      </w:r>
      <w:r w:rsidRPr="00994076">
        <w:rPr>
          <w:rFonts w:eastAsia="標楷體" w:hint="eastAsia"/>
          <w:i/>
        </w:rPr>
        <w:t>的</w:t>
      </w:r>
      <w:r w:rsidRPr="00994076">
        <w:rPr>
          <w:rFonts w:eastAsia="標楷體" w:hint="eastAsia"/>
          <w:i/>
        </w:rPr>
        <w:t>plug-in</w:t>
      </w:r>
      <w:r w:rsidR="00994076">
        <w:rPr>
          <w:rFonts w:eastAsia="標楷體" w:hint="eastAsia"/>
          <w:i/>
        </w:rPr>
        <w:t>.</w:t>
      </w:r>
    </w:p>
    <w:p w:rsidR="00797517" w:rsidRDefault="00797517" w:rsidP="003F4DB5">
      <w:pPr>
        <w:rPr>
          <w:rFonts w:eastAsia="標楷體"/>
        </w:rPr>
      </w:pPr>
    </w:p>
    <w:sectPr w:rsidR="00797517" w:rsidSect="00584A2A"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FC" w:rsidRDefault="00CB7EFC" w:rsidP="00717D89">
      <w:r>
        <w:separator/>
      </w:r>
    </w:p>
  </w:endnote>
  <w:endnote w:type="continuationSeparator" w:id="0">
    <w:p w:rsidR="00CB7EFC" w:rsidRDefault="00CB7EFC" w:rsidP="0071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70" w:rsidRDefault="004E2A7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23D50" w:rsidRPr="00323D50">
      <w:rPr>
        <w:noProof/>
        <w:lang w:val="zh-TW"/>
      </w:rPr>
      <w:t>2</w:t>
    </w:r>
    <w:r>
      <w:fldChar w:fldCharType="end"/>
    </w:r>
  </w:p>
  <w:p w:rsidR="004E2A70" w:rsidRDefault="004E2A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FC" w:rsidRDefault="00CB7EFC" w:rsidP="00717D89">
      <w:r>
        <w:separator/>
      </w:r>
    </w:p>
  </w:footnote>
  <w:footnote w:type="continuationSeparator" w:id="0">
    <w:p w:rsidR="00CB7EFC" w:rsidRDefault="00CB7EFC" w:rsidP="0071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E78"/>
    <w:multiLevelType w:val="hybridMultilevel"/>
    <w:tmpl w:val="DDC8D68C"/>
    <w:lvl w:ilvl="0" w:tplc="0674072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3E34FCA"/>
    <w:multiLevelType w:val="hybridMultilevel"/>
    <w:tmpl w:val="36A24AFC"/>
    <w:lvl w:ilvl="0" w:tplc="0409000F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C6A2C"/>
    <w:multiLevelType w:val="hybridMultilevel"/>
    <w:tmpl w:val="6AB2932E"/>
    <w:lvl w:ilvl="0" w:tplc="652A97A6">
      <w:start w:val="1"/>
      <w:numFmt w:val="lowerLetter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04F143B4"/>
    <w:multiLevelType w:val="hybridMultilevel"/>
    <w:tmpl w:val="1396B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3E02DF"/>
    <w:multiLevelType w:val="hybridMultilevel"/>
    <w:tmpl w:val="D4961AA0"/>
    <w:lvl w:ilvl="0" w:tplc="F2A651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F13A48"/>
    <w:multiLevelType w:val="hybridMultilevel"/>
    <w:tmpl w:val="03AE7F3A"/>
    <w:lvl w:ilvl="0" w:tplc="2092D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Ansi="標楷體" w:hint="default"/>
        <w:b w:val="0"/>
        <w:bCs w:val="0"/>
      </w:rPr>
    </w:lvl>
    <w:lvl w:ilvl="1" w:tplc="4374409E">
      <w:start w:val="1"/>
      <w:numFmt w:val="lowerLetter"/>
      <w:lvlText w:val="%2."/>
      <w:lvlJc w:val="left"/>
      <w:pPr>
        <w:ind w:left="948" w:hanging="46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052765"/>
    <w:multiLevelType w:val="hybridMultilevel"/>
    <w:tmpl w:val="99CA61B8"/>
    <w:lvl w:ilvl="0" w:tplc="71589B12">
      <w:start w:val="2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0FE214CF"/>
    <w:multiLevelType w:val="hybridMultilevel"/>
    <w:tmpl w:val="09FC76AE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>
    <w:nsid w:val="18D85C23"/>
    <w:multiLevelType w:val="hybridMultilevel"/>
    <w:tmpl w:val="EBA4A3AE"/>
    <w:lvl w:ilvl="0" w:tplc="69684E4A">
      <w:start w:val="2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09701AB"/>
    <w:multiLevelType w:val="hybridMultilevel"/>
    <w:tmpl w:val="6F62913C"/>
    <w:lvl w:ilvl="0" w:tplc="12F8F3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AC46E2"/>
    <w:multiLevelType w:val="hybridMultilevel"/>
    <w:tmpl w:val="D3C23A00"/>
    <w:lvl w:ilvl="0" w:tplc="C5E0BB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5E56CD8"/>
    <w:multiLevelType w:val="hybridMultilevel"/>
    <w:tmpl w:val="C3ECE774"/>
    <w:lvl w:ilvl="0" w:tplc="944A40B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0ACC03E">
      <w:start w:val="1"/>
      <w:numFmt w:val="lowerLetter"/>
      <w:lvlText w:val="(%2)"/>
      <w:lvlJc w:val="left"/>
      <w:pPr>
        <w:tabs>
          <w:tab w:val="num" w:pos="1058"/>
        </w:tabs>
        <w:ind w:left="1058" w:hanging="72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6775C5E"/>
    <w:multiLevelType w:val="hybridMultilevel"/>
    <w:tmpl w:val="8600212E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3">
    <w:nsid w:val="2B3662FE"/>
    <w:multiLevelType w:val="hybridMultilevel"/>
    <w:tmpl w:val="E7684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542418"/>
    <w:multiLevelType w:val="hybridMultilevel"/>
    <w:tmpl w:val="BE8CAF0A"/>
    <w:lvl w:ilvl="0" w:tplc="0C3EE940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4A25A5F"/>
    <w:multiLevelType w:val="hybridMultilevel"/>
    <w:tmpl w:val="AFF02FC6"/>
    <w:lvl w:ilvl="0" w:tplc="D834C9B4">
      <w:start w:val="6"/>
      <w:numFmt w:val="lowerLetter"/>
      <w:lvlText w:val="%1."/>
      <w:lvlJc w:val="left"/>
      <w:pPr>
        <w:tabs>
          <w:tab w:val="num" w:pos="2388"/>
        </w:tabs>
        <w:ind w:left="23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68"/>
        </w:tabs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8"/>
        </w:tabs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08"/>
        </w:tabs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8"/>
        </w:tabs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48"/>
        </w:tabs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480"/>
      </w:pPr>
    </w:lvl>
  </w:abstractNum>
  <w:abstractNum w:abstractNumId="16">
    <w:nsid w:val="366A3745"/>
    <w:multiLevelType w:val="hybridMultilevel"/>
    <w:tmpl w:val="EC1EE298"/>
    <w:lvl w:ilvl="0" w:tplc="067407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3A9A6C9F"/>
    <w:multiLevelType w:val="hybridMultilevel"/>
    <w:tmpl w:val="A7E6C56C"/>
    <w:lvl w:ilvl="0" w:tplc="BC0803DE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eastAsia="標楷體" w:hint="eastAsia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B586B85"/>
    <w:multiLevelType w:val="hybridMultilevel"/>
    <w:tmpl w:val="D3248DE0"/>
    <w:lvl w:ilvl="0" w:tplc="B05E8710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3C2776CC"/>
    <w:multiLevelType w:val="hybridMultilevel"/>
    <w:tmpl w:val="2870C3E0"/>
    <w:lvl w:ilvl="0" w:tplc="F30E2B5A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7"/>
        </w:tabs>
        <w:ind w:left="12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7"/>
        </w:tabs>
        <w:ind w:left="22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7"/>
        </w:tabs>
        <w:ind w:left="27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7"/>
        </w:tabs>
        <w:ind w:left="36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7"/>
        </w:tabs>
        <w:ind w:left="41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7"/>
        </w:tabs>
        <w:ind w:left="4657" w:hanging="480"/>
      </w:pPr>
    </w:lvl>
  </w:abstractNum>
  <w:abstractNum w:abstractNumId="20">
    <w:nsid w:val="44495911"/>
    <w:multiLevelType w:val="hybridMultilevel"/>
    <w:tmpl w:val="6F3496BC"/>
    <w:lvl w:ilvl="0" w:tplc="B00C6D0C">
      <w:start w:val="1"/>
      <w:numFmt w:val="decimal"/>
      <w:lvlText w:val="%1."/>
      <w:lvlJc w:val="left"/>
      <w:pPr>
        <w:ind w:left="23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1">
    <w:nsid w:val="48DD13C6"/>
    <w:multiLevelType w:val="hybridMultilevel"/>
    <w:tmpl w:val="6AE407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D9479F7"/>
    <w:multiLevelType w:val="hybridMultilevel"/>
    <w:tmpl w:val="AA089900"/>
    <w:lvl w:ilvl="0" w:tplc="D8BEAE98">
      <w:start w:val="2"/>
      <w:numFmt w:val="lowerLetter"/>
      <w:lvlText w:val="%1."/>
      <w:lvlJc w:val="left"/>
      <w:pPr>
        <w:tabs>
          <w:tab w:val="num" w:pos="839"/>
        </w:tabs>
        <w:ind w:left="839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23">
    <w:nsid w:val="50BC1026"/>
    <w:multiLevelType w:val="hybridMultilevel"/>
    <w:tmpl w:val="3A7AC3D4"/>
    <w:lvl w:ilvl="0" w:tplc="067407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516A1210"/>
    <w:multiLevelType w:val="hybridMultilevel"/>
    <w:tmpl w:val="67D4BE5A"/>
    <w:lvl w:ilvl="0" w:tplc="2092DC12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eastAsia="SimSun" w:hAnsi="標楷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5">
    <w:nsid w:val="525F5D0A"/>
    <w:multiLevelType w:val="hybridMultilevel"/>
    <w:tmpl w:val="3B8233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BD25B17"/>
    <w:multiLevelType w:val="hybridMultilevel"/>
    <w:tmpl w:val="5CFCBA2C"/>
    <w:lvl w:ilvl="0" w:tplc="CF186724">
      <w:start w:val="3"/>
      <w:numFmt w:val="lowerLetter"/>
      <w:lvlText w:val="%1."/>
      <w:lvlJc w:val="left"/>
      <w:pPr>
        <w:tabs>
          <w:tab w:val="num" w:pos="839"/>
        </w:tabs>
        <w:ind w:left="839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27">
    <w:nsid w:val="5D961A98"/>
    <w:multiLevelType w:val="hybridMultilevel"/>
    <w:tmpl w:val="C23ADA6A"/>
    <w:lvl w:ilvl="0" w:tplc="0409000F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F6C020C"/>
    <w:multiLevelType w:val="hybridMultilevel"/>
    <w:tmpl w:val="4336EA66"/>
    <w:lvl w:ilvl="0" w:tplc="B25E5018">
      <w:start w:val="4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605A3018"/>
    <w:multiLevelType w:val="hybridMultilevel"/>
    <w:tmpl w:val="5A1E8418"/>
    <w:lvl w:ilvl="0" w:tplc="3F540544">
      <w:start w:val="2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eastAsia="標楷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67242E00"/>
    <w:multiLevelType w:val="hybridMultilevel"/>
    <w:tmpl w:val="84FC40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AD239E4"/>
    <w:multiLevelType w:val="hybridMultilevel"/>
    <w:tmpl w:val="28940326"/>
    <w:lvl w:ilvl="0" w:tplc="0674072C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AD24003"/>
    <w:multiLevelType w:val="hybridMultilevel"/>
    <w:tmpl w:val="BF4C7010"/>
    <w:lvl w:ilvl="0" w:tplc="823A910A">
      <w:start w:val="4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B4213D7"/>
    <w:multiLevelType w:val="hybridMultilevel"/>
    <w:tmpl w:val="B41C15A2"/>
    <w:lvl w:ilvl="0" w:tplc="7E38C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0AADA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ascii="SimSun" w:hAnsi="SimSu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0EE33C8"/>
    <w:multiLevelType w:val="hybridMultilevel"/>
    <w:tmpl w:val="1AC2CF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5516A4E"/>
    <w:multiLevelType w:val="hybridMultilevel"/>
    <w:tmpl w:val="7EB0A380"/>
    <w:lvl w:ilvl="0" w:tplc="067407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C4371B5"/>
    <w:multiLevelType w:val="hybridMultilevel"/>
    <w:tmpl w:val="DF3A74F6"/>
    <w:lvl w:ilvl="0" w:tplc="B00C6D0C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4E252A"/>
    <w:multiLevelType w:val="hybridMultilevel"/>
    <w:tmpl w:val="EF763032"/>
    <w:lvl w:ilvl="0" w:tplc="AB6600EE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8C665E"/>
    <w:multiLevelType w:val="hybridMultilevel"/>
    <w:tmpl w:val="AE7E975A"/>
    <w:lvl w:ilvl="0" w:tplc="0674072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6"/>
  </w:num>
  <w:num w:numId="5">
    <w:abstractNumId w:val="17"/>
  </w:num>
  <w:num w:numId="6">
    <w:abstractNumId w:val="9"/>
  </w:num>
  <w:num w:numId="7">
    <w:abstractNumId w:val="18"/>
  </w:num>
  <w:num w:numId="8">
    <w:abstractNumId w:val="14"/>
  </w:num>
  <w:num w:numId="9">
    <w:abstractNumId w:val="19"/>
  </w:num>
  <w:num w:numId="10">
    <w:abstractNumId w:val="32"/>
  </w:num>
  <w:num w:numId="11">
    <w:abstractNumId w:val="12"/>
  </w:num>
  <w:num w:numId="12">
    <w:abstractNumId w:val="30"/>
  </w:num>
  <w:num w:numId="13">
    <w:abstractNumId w:val="16"/>
  </w:num>
  <w:num w:numId="14">
    <w:abstractNumId w:val="27"/>
  </w:num>
  <w:num w:numId="15">
    <w:abstractNumId w:val="33"/>
  </w:num>
  <w:num w:numId="16">
    <w:abstractNumId w:val="2"/>
  </w:num>
  <w:num w:numId="17">
    <w:abstractNumId w:val="35"/>
  </w:num>
  <w:num w:numId="18">
    <w:abstractNumId w:val="0"/>
  </w:num>
  <w:num w:numId="19">
    <w:abstractNumId w:val="1"/>
  </w:num>
  <w:num w:numId="20">
    <w:abstractNumId w:val="23"/>
  </w:num>
  <w:num w:numId="21">
    <w:abstractNumId w:val="5"/>
  </w:num>
  <w:num w:numId="22">
    <w:abstractNumId w:val="22"/>
  </w:num>
  <w:num w:numId="23">
    <w:abstractNumId w:val="10"/>
  </w:num>
  <w:num w:numId="24">
    <w:abstractNumId w:val="15"/>
  </w:num>
  <w:num w:numId="25">
    <w:abstractNumId w:val="26"/>
  </w:num>
  <w:num w:numId="26">
    <w:abstractNumId w:val="28"/>
  </w:num>
  <w:num w:numId="27">
    <w:abstractNumId w:val="34"/>
  </w:num>
  <w:num w:numId="28">
    <w:abstractNumId w:val="4"/>
  </w:num>
  <w:num w:numId="29">
    <w:abstractNumId w:val="24"/>
  </w:num>
  <w:num w:numId="30">
    <w:abstractNumId w:val="38"/>
  </w:num>
  <w:num w:numId="31">
    <w:abstractNumId w:val="31"/>
  </w:num>
  <w:num w:numId="32">
    <w:abstractNumId w:val="7"/>
  </w:num>
  <w:num w:numId="33">
    <w:abstractNumId w:val="37"/>
  </w:num>
  <w:num w:numId="34">
    <w:abstractNumId w:val="3"/>
  </w:num>
  <w:num w:numId="35">
    <w:abstractNumId w:val="13"/>
  </w:num>
  <w:num w:numId="36">
    <w:abstractNumId w:val="25"/>
  </w:num>
  <w:num w:numId="37">
    <w:abstractNumId w:val="21"/>
  </w:num>
  <w:num w:numId="38">
    <w:abstractNumId w:val="3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C9"/>
    <w:rsid w:val="00022F98"/>
    <w:rsid w:val="000253E7"/>
    <w:rsid w:val="000306AC"/>
    <w:rsid w:val="0003364B"/>
    <w:rsid w:val="00042068"/>
    <w:rsid w:val="00054B1E"/>
    <w:rsid w:val="00056288"/>
    <w:rsid w:val="00057BA1"/>
    <w:rsid w:val="00090210"/>
    <w:rsid w:val="000A38B6"/>
    <w:rsid w:val="000B268C"/>
    <w:rsid w:val="000C15D5"/>
    <w:rsid w:val="000C479A"/>
    <w:rsid w:val="000C7943"/>
    <w:rsid w:val="000D19F5"/>
    <w:rsid w:val="000D6D12"/>
    <w:rsid w:val="000E0BF3"/>
    <w:rsid w:val="000E66F8"/>
    <w:rsid w:val="000F0BC0"/>
    <w:rsid w:val="00110A2E"/>
    <w:rsid w:val="00110DE3"/>
    <w:rsid w:val="00111C64"/>
    <w:rsid w:val="00117E10"/>
    <w:rsid w:val="00132002"/>
    <w:rsid w:val="00133A2B"/>
    <w:rsid w:val="00156041"/>
    <w:rsid w:val="00166151"/>
    <w:rsid w:val="00171D2D"/>
    <w:rsid w:val="00174CB7"/>
    <w:rsid w:val="00190961"/>
    <w:rsid w:val="00192460"/>
    <w:rsid w:val="001946C9"/>
    <w:rsid w:val="001B3D4E"/>
    <w:rsid w:val="001C4D50"/>
    <w:rsid w:val="001C7B93"/>
    <w:rsid w:val="001E067F"/>
    <w:rsid w:val="002139D5"/>
    <w:rsid w:val="002320FD"/>
    <w:rsid w:val="00232ADF"/>
    <w:rsid w:val="002343A3"/>
    <w:rsid w:val="002512D4"/>
    <w:rsid w:val="002621D6"/>
    <w:rsid w:val="00263DFE"/>
    <w:rsid w:val="00275112"/>
    <w:rsid w:val="00290579"/>
    <w:rsid w:val="00296A41"/>
    <w:rsid w:val="0029749C"/>
    <w:rsid w:val="0029765A"/>
    <w:rsid w:val="002A27F7"/>
    <w:rsid w:val="002A454E"/>
    <w:rsid w:val="002B5E14"/>
    <w:rsid w:val="002B7588"/>
    <w:rsid w:val="002B7C62"/>
    <w:rsid w:val="002C3687"/>
    <w:rsid w:val="002D79D2"/>
    <w:rsid w:val="002D7C2A"/>
    <w:rsid w:val="002E73CE"/>
    <w:rsid w:val="002F7F3B"/>
    <w:rsid w:val="00301D8B"/>
    <w:rsid w:val="00323D50"/>
    <w:rsid w:val="003354F9"/>
    <w:rsid w:val="003576D3"/>
    <w:rsid w:val="003711E3"/>
    <w:rsid w:val="003720FD"/>
    <w:rsid w:val="0037796C"/>
    <w:rsid w:val="0038425A"/>
    <w:rsid w:val="0039373E"/>
    <w:rsid w:val="003A3B73"/>
    <w:rsid w:val="003B23E6"/>
    <w:rsid w:val="003C0AB8"/>
    <w:rsid w:val="003C29F4"/>
    <w:rsid w:val="003D3C2C"/>
    <w:rsid w:val="003D4DA3"/>
    <w:rsid w:val="003F4C77"/>
    <w:rsid w:val="003F4DB5"/>
    <w:rsid w:val="003F693F"/>
    <w:rsid w:val="00403502"/>
    <w:rsid w:val="004077B9"/>
    <w:rsid w:val="004226AA"/>
    <w:rsid w:val="004301A8"/>
    <w:rsid w:val="00433374"/>
    <w:rsid w:val="004530AF"/>
    <w:rsid w:val="004541AB"/>
    <w:rsid w:val="00461316"/>
    <w:rsid w:val="004635B7"/>
    <w:rsid w:val="00463715"/>
    <w:rsid w:val="004646F3"/>
    <w:rsid w:val="0046625F"/>
    <w:rsid w:val="00466E11"/>
    <w:rsid w:val="0048402A"/>
    <w:rsid w:val="00492C95"/>
    <w:rsid w:val="004939F1"/>
    <w:rsid w:val="004A55A8"/>
    <w:rsid w:val="004A5E08"/>
    <w:rsid w:val="004B1A1C"/>
    <w:rsid w:val="004B48C9"/>
    <w:rsid w:val="004B6044"/>
    <w:rsid w:val="004C4E7D"/>
    <w:rsid w:val="004D0812"/>
    <w:rsid w:val="004D69A5"/>
    <w:rsid w:val="004E2A70"/>
    <w:rsid w:val="00500609"/>
    <w:rsid w:val="00516AD9"/>
    <w:rsid w:val="005204F1"/>
    <w:rsid w:val="00530467"/>
    <w:rsid w:val="005320AC"/>
    <w:rsid w:val="00544775"/>
    <w:rsid w:val="00561F67"/>
    <w:rsid w:val="00575748"/>
    <w:rsid w:val="005761BF"/>
    <w:rsid w:val="0058494E"/>
    <w:rsid w:val="00584A2A"/>
    <w:rsid w:val="00593A2F"/>
    <w:rsid w:val="00596120"/>
    <w:rsid w:val="005A2AD3"/>
    <w:rsid w:val="005B1C8C"/>
    <w:rsid w:val="005F0846"/>
    <w:rsid w:val="006132B8"/>
    <w:rsid w:val="00621EBE"/>
    <w:rsid w:val="00637874"/>
    <w:rsid w:val="00643A16"/>
    <w:rsid w:val="00654F0D"/>
    <w:rsid w:val="00662706"/>
    <w:rsid w:val="00681628"/>
    <w:rsid w:val="006A2395"/>
    <w:rsid w:val="006A5481"/>
    <w:rsid w:val="006A6113"/>
    <w:rsid w:val="006E5045"/>
    <w:rsid w:val="006E51BD"/>
    <w:rsid w:val="006E688F"/>
    <w:rsid w:val="007027A6"/>
    <w:rsid w:val="00705E08"/>
    <w:rsid w:val="007160B0"/>
    <w:rsid w:val="00717D89"/>
    <w:rsid w:val="00734A7C"/>
    <w:rsid w:val="0073793F"/>
    <w:rsid w:val="00740A06"/>
    <w:rsid w:val="00742CED"/>
    <w:rsid w:val="00746AB2"/>
    <w:rsid w:val="00750260"/>
    <w:rsid w:val="00755777"/>
    <w:rsid w:val="0076360E"/>
    <w:rsid w:val="007841CB"/>
    <w:rsid w:val="00785D04"/>
    <w:rsid w:val="007860AF"/>
    <w:rsid w:val="00796780"/>
    <w:rsid w:val="00797517"/>
    <w:rsid w:val="007A4224"/>
    <w:rsid w:val="007B58A0"/>
    <w:rsid w:val="007C022D"/>
    <w:rsid w:val="007C76C4"/>
    <w:rsid w:val="007E309D"/>
    <w:rsid w:val="007F25A9"/>
    <w:rsid w:val="007F33A4"/>
    <w:rsid w:val="007F4F21"/>
    <w:rsid w:val="00801022"/>
    <w:rsid w:val="00802200"/>
    <w:rsid w:val="00811CF7"/>
    <w:rsid w:val="008279C4"/>
    <w:rsid w:val="00844594"/>
    <w:rsid w:val="008543B1"/>
    <w:rsid w:val="00863671"/>
    <w:rsid w:val="00864284"/>
    <w:rsid w:val="00866B8F"/>
    <w:rsid w:val="00873E25"/>
    <w:rsid w:val="00877309"/>
    <w:rsid w:val="00883C7E"/>
    <w:rsid w:val="008868F1"/>
    <w:rsid w:val="008A2BD1"/>
    <w:rsid w:val="008A4842"/>
    <w:rsid w:val="008B1017"/>
    <w:rsid w:val="008B13FD"/>
    <w:rsid w:val="008B7CF1"/>
    <w:rsid w:val="008D04D4"/>
    <w:rsid w:val="008D544C"/>
    <w:rsid w:val="008E0F4E"/>
    <w:rsid w:val="0090108D"/>
    <w:rsid w:val="009017FA"/>
    <w:rsid w:val="00911B10"/>
    <w:rsid w:val="00913BA3"/>
    <w:rsid w:val="00920906"/>
    <w:rsid w:val="0092150D"/>
    <w:rsid w:val="009224A1"/>
    <w:rsid w:val="0093501C"/>
    <w:rsid w:val="0096019D"/>
    <w:rsid w:val="00960E32"/>
    <w:rsid w:val="00967E90"/>
    <w:rsid w:val="00970526"/>
    <w:rsid w:val="00984675"/>
    <w:rsid w:val="009855B9"/>
    <w:rsid w:val="00994076"/>
    <w:rsid w:val="009A5C6C"/>
    <w:rsid w:val="009B02FC"/>
    <w:rsid w:val="00A0123C"/>
    <w:rsid w:val="00A1134E"/>
    <w:rsid w:val="00A17CB4"/>
    <w:rsid w:val="00A215AC"/>
    <w:rsid w:val="00A217DB"/>
    <w:rsid w:val="00A23F09"/>
    <w:rsid w:val="00A279AB"/>
    <w:rsid w:val="00A330A9"/>
    <w:rsid w:val="00A41879"/>
    <w:rsid w:val="00A46BCB"/>
    <w:rsid w:val="00A54096"/>
    <w:rsid w:val="00A54763"/>
    <w:rsid w:val="00A60A45"/>
    <w:rsid w:val="00A755F6"/>
    <w:rsid w:val="00A8477D"/>
    <w:rsid w:val="00A8477E"/>
    <w:rsid w:val="00A863CA"/>
    <w:rsid w:val="00A87A49"/>
    <w:rsid w:val="00A91E11"/>
    <w:rsid w:val="00A93C4D"/>
    <w:rsid w:val="00AA3CAB"/>
    <w:rsid w:val="00AA3CCD"/>
    <w:rsid w:val="00AD3604"/>
    <w:rsid w:val="00AD5AB9"/>
    <w:rsid w:val="00AE1E7A"/>
    <w:rsid w:val="00AE7812"/>
    <w:rsid w:val="00AF5CD5"/>
    <w:rsid w:val="00B33627"/>
    <w:rsid w:val="00B41BE2"/>
    <w:rsid w:val="00B550EC"/>
    <w:rsid w:val="00B608BE"/>
    <w:rsid w:val="00B713D3"/>
    <w:rsid w:val="00B75DBB"/>
    <w:rsid w:val="00B80CF8"/>
    <w:rsid w:val="00B922F9"/>
    <w:rsid w:val="00B92CAE"/>
    <w:rsid w:val="00BA0DA1"/>
    <w:rsid w:val="00BA6C8F"/>
    <w:rsid w:val="00BB54B3"/>
    <w:rsid w:val="00BB754D"/>
    <w:rsid w:val="00BC0185"/>
    <w:rsid w:val="00BC0F0D"/>
    <w:rsid w:val="00BC1E57"/>
    <w:rsid w:val="00BC53C5"/>
    <w:rsid w:val="00BD1458"/>
    <w:rsid w:val="00BD55B3"/>
    <w:rsid w:val="00BF1BBB"/>
    <w:rsid w:val="00BF428D"/>
    <w:rsid w:val="00C17C48"/>
    <w:rsid w:val="00C247C7"/>
    <w:rsid w:val="00C27E85"/>
    <w:rsid w:val="00C33176"/>
    <w:rsid w:val="00C35D5C"/>
    <w:rsid w:val="00C4156E"/>
    <w:rsid w:val="00C433BB"/>
    <w:rsid w:val="00C4429A"/>
    <w:rsid w:val="00C54659"/>
    <w:rsid w:val="00C72581"/>
    <w:rsid w:val="00C72C1A"/>
    <w:rsid w:val="00C81B04"/>
    <w:rsid w:val="00C96D21"/>
    <w:rsid w:val="00CA5467"/>
    <w:rsid w:val="00CB75A7"/>
    <w:rsid w:val="00CB7EFC"/>
    <w:rsid w:val="00CC7117"/>
    <w:rsid w:val="00CC772C"/>
    <w:rsid w:val="00CD421D"/>
    <w:rsid w:val="00CE5E52"/>
    <w:rsid w:val="00D25F31"/>
    <w:rsid w:val="00D3372C"/>
    <w:rsid w:val="00D5279B"/>
    <w:rsid w:val="00D52C2D"/>
    <w:rsid w:val="00D62AD5"/>
    <w:rsid w:val="00D65950"/>
    <w:rsid w:val="00D77974"/>
    <w:rsid w:val="00D87D6A"/>
    <w:rsid w:val="00D90D8B"/>
    <w:rsid w:val="00D92DC2"/>
    <w:rsid w:val="00D94709"/>
    <w:rsid w:val="00DA4EF5"/>
    <w:rsid w:val="00DB6F24"/>
    <w:rsid w:val="00DB6F44"/>
    <w:rsid w:val="00DC37C6"/>
    <w:rsid w:val="00DC5C4C"/>
    <w:rsid w:val="00DD2627"/>
    <w:rsid w:val="00DD5D07"/>
    <w:rsid w:val="00DE4C48"/>
    <w:rsid w:val="00DE4D18"/>
    <w:rsid w:val="00DF1269"/>
    <w:rsid w:val="00DF69AF"/>
    <w:rsid w:val="00DF7CB0"/>
    <w:rsid w:val="00E000FE"/>
    <w:rsid w:val="00E20506"/>
    <w:rsid w:val="00E43F2D"/>
    <w:rsid w:val="00E450A6"/>
    <w:rsid w:val="00E52587"/>
    <w:rsid w:val="00E67CF2"/>
    <w:rsid w:val="00E67EDA"/>
    <w:rsid w:val="00E72778"/>
    <w:rsid w:val="00E803CD"/>
    <w:rsid w:val="00E83BBC"/>
    <w:rsid w:val="00EA3F67"/>
    <w:rsid w:val="00ED12B0"/>
    <w:rsid w:val="00ED6532"/>
    <w:rsid w:val="00EE08CE"/>
    <w:rsid w:val="00F03956"/>
    <w:rsid w:val="00F06245"/>
    <w:rsid w:val="00F11791"/>
    <w:rsid w:val="00F15585"/>
    <w:rsid w:val="00F357F9"/>
    <w:rsid w:val="00F41C54"/>
    <w:rsid w:val="00F73181"/>
    <w:rsid w:val="00F75EDD"/>
    <w:rsid w:val="00F919A6"/>
    <w:rsid w:val="00F92962"/>
    <w:rsid w:val="00FA093B"/>
    <w:rsid w:val="00FA349E"/>
    <w:rsid w:val="00FA3C59"/>
    <w:rsid w:val="00FB3DE2"/>
    <w:rsid w:val="00FB4F1F"/>
    <w:rsid w:val="00FC0546"/>
    <w:rsid w:val="00FC1B4B"/>
    <w:rsid w:val="00FC20FF"/>
    <w:rsid w:val="00FC2223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440" w:lineRule="exact"/>
      <w:ind w:left="482"/>
    </w:pPr>
    <w:rPr>
      <w:rFonts w:eastAsia="標楷體"/>
      <w:b/>
      <w:bCs/>
      <w:color w:val="000000"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table" w:styleId="aa">
    <w:name w:val="Table Grid"/>
    <w:basedOn w:val="a1"/>
    <w:rsid w:val="00C81B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3A2B"/>
    <w:pPr>
      <w:ind w:leftChars="200" w:left="480"/>
    </w:pPr>
    <w:rPr>
      <w:rFonts w:ascii="Calibri" w:hAnsi="Calibri"/>
      <w:szCs w:val="22"/>
    </w:rPr>
  </w:style>
  <w:style w:type="character" w:customStyle="1" w:styleId="a8">
    <w:name w:val="頁尾 字元"/>
    <w:link w:val="a7"/>
    <w:uiPriority w:val="99"/>
    <w:rsid w:val="00A46BCB"/>
    <w:rPr>
      <w:kern w:val="2"/>
    </w:rPr>
  </w:style>
  <w:style w:type="paragraph" w:styleId="ac">
    <w:name w:val="Balloon Text"/>
    <w:basedOn w:val="a"/>
    <w:link w:val="ad"/>
    <w:rsid w:val="004A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A55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440" w:lineRule="exact"/>
      <w:ind w:left="482"/>
    </w:pPr>
    <w:rPr>
      <w:rFonts w:eastAsia="標楷體"/>
      <w:b/>
      <w:bCs/>
      <w:color w:val="000000"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table" w:styleId="aa">
    <w:name w:val="Table Grid"/>
    <w:basedOn w:val="a1"/>
    <w:rsid w:val="00C81B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3A2B"/>
    <w:pPr>
      <w:ind w:leftChars="200" w:left="480"/>
    </w:pPr>
    <w:rPr>
      <w:rFonts w:ascii="Calibri" w:hAnsi="Calibri"/>
      <w:szCs w:val="22"/>
    </w:rPr>
  </w:style>
  <w:style w:type="character" w:customStyle="1" w:styleId="a8">
    <w:name w:val="頁尾 字元"/>
    <w:link w:val="a7"/>
    <w:uiPriority w:val="99"/>
    <w:rsid w:val="00A46BCB"/>
    <w:rPr>
      <w:kern w:val="2"/>
    </w:rPr>
  </w:style>
  <w:style w:type="paragraph" w:styleId="ac">
    <w:name w:val="Balloon Text"/>
    <w:basedOn w:val="a"/>
    <w:link w:val="ad"/>
    <w:rsid w:val="004A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A55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4D40-7BB4-478D-BA09-681487DB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237</Words>
  <Characters>1352</Characters>
  <Application>Microsoft Office Word</Application>
  <DocSecurity>0</DocSecurity>
  <Lines>11</Lines>
  <Paragraphs>3</Paragraphs>
  <ScaleCrop>false</ScaleCrop>
  <Company>HKSARG</Company>
  <LinksUpToDate>false</LinksUpToDate>
  <CharactersWithSpaces>1586</CharactersWithSpaces>
  <SharedDoc>false</SharedDoc>
  <HLinks>
    <vt:vector size="12" baseType="variant">
      <vt:variant>
        <vt:i4>1441867</vt:i4>
      </vt:variant>
      <vt:variant>
        <vt:i4>3</vt:i4>
      </vt:variant>
      <vt:variant>
        <vt:i4>0</vt:i4>
      </vt:variant>
      <vt:variant>
        <vt:i4>5</vt:i4>
      </vt:variant>
      <vt:variant>
        <vt:lpwstr>http://ggbtu.be/bXXXXXXX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https://wapps1.hkedcity.net/cas/login?service=http%3A%2F%2Fstar.edb.hkedcity.net%2Fassessment%2Fteacher%2Findex.php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認識抽取公因式</dc:title>
  <dc:creator>localuser</dc:creator>
  <cp:lastModifiedBy>FONG, Chong-sun Martin</cp:lastModifiedBy>
  <cp:revision>24</cp:revision>
  <cp:lastPrinted>2015-11-09T09:13:00Z</cp:lastPrinted>
  <dcterms:created xsi:type="dcterms:W3CDTF">2015-10-13T08:38:00Z</dcterms:created>
  <dcterms:modified xsi:type="dcterms:W3CDTF">2019-02-08T04:44:00Z</dcterms:modified>
</cp:coreProperties>
</file>